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Додаток 1</w:t>
      </w:r>
    </w:p>
    <w:p w:rsidR="004243C6" w:rsidRDefault="004243C6" w:rsidP="0042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Роздатковий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матеріал , для поділу на групи)</w:t>
      </w: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2131949" cy="1243804"/>
            <wp:effectExtent l="0" t="0" r="0" b="0"/>
            <wp:docPr id="11" name="image3.jpg" descr="578da76a1f53c48c0f29c416e709dc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578da76a1f53c48c0f29c416e709dced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949" cy="12438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1428750" cy="1757912"/>
            <wp:effectExtent l="0" t="0" r="0" b="0"/>
            <wp:docPr id="13" name="image1.jpg" descr="de-berutsja-kraplinki-v.-suhomlinskij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-berutsja-kraplinki-v.-suhomlinskij_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579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2244454" cy="1637348"/>
            <wp:effectExtent l="0" t="0" r="0" b="0"/>
            <wp:docPr id="12" name="image2.jpg" descr="depositphotos_39050355-stock-illustration-снежинка-настроения-я-ри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epositphotos_39050355-stock-illustration-снежинка-настроения-я-рим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454" cy="1637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3C6" w:rsidRDefault="004243C6" w:rsidP="00424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 2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Причини забруднення атмосфери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Людина своєю діяльністю здатна змінювати склад і властивості  атмосферного повітря. Останнім часом повітря містить велику кількість домішок. Вони потрапляють в атмосферу з: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промислових підприємств;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отруйних  вихлопних газів численних автомобілів;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забруднення повітря хімічними речовинами (сполуки сірки і азоту);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4. спалювання мільйон тонн різних видів палива (вугілля, природного газу та ін.) для виробництва електроенергії. 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t xml:space="preserve">Джерелами  забруднення атмосфери є теплоенергетика, промисловість, транспорт,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t>нафто-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t>газопереробка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3"/>
          <w:szCs w:val="23"/>
          <w:highlight w:val="white"/>
        </w:rPr>
        <w:t>, випробування ядерної зброї тощо.</w:t>
      </w:r>
    </w:p>
    <w:p w:rsidR="004243C6" w:rsidRDefault="004243C6" w:rsidP="004243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Наслідки забруднення атмосфери</w:t>
      </w:r>
    </w:p>
    <w:p w:rsidR="004243C6" w:rsidRDefault="004243C6" w:rsidP="004243C6">
      <w:pPr>
        <w:pBdr>
          <w:bottom w:val="single" w:sz="6" w:space="31" w:color="A2A9B1"/>
        </w:pBd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Шкідливі гази, які потрапляють в атмосферу, скупчуються в повітрі і змішуються з краплинками туману, утворюючи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смог.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Цей отруйний туман стелиться по землі на рівні органів дихання людини, що є особливо небезпечним. Часто смог виникає у великих містах. </w:t>
      </w:r>
    </w:p>
    <w:p w:rsidR="004243C6" w:rsidRDefault="004243C6" w:rsidP="004243C6">
      <w:pPr>
        <w:pBdr>
          <w:bottom w:val="single" w:sz="6" w:space="31" w:color="A2A9B1"/>
        </w:pBd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Сполуки сірки і азоту, сполучаючись з водяною парою, повертаються на землю  у вигляді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кислотних дощів.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Вони шкодять здоров’ю людей, забруднюють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грунти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через них всихають ліси.</w:t>
      </w:r>
    </w:p>
    <w:p w:rsidR="004243C6" w:rsidRDefault="004243C6" w:rsidP="004243C6">
      <w:pPr>
        <w:pBdr>
          <w:bottom w:val="single" w:sz="6" w:space="31" w:color="A2A9B1"/>
        </w:pBd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Вуглекислий газ, що потрапляє в атмосферу, починає діяти як ковдра навколо планети, як парник: до Землі пропускає сонячне проміння, яке нагріває поверхню, а тепло від земної поверхні – «не випускає», перешкоджаючи його розсіюванню у космосі. Це призводить до  підвищення температури повітря на всій Землі. Таке явище вчені назвали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парниковим ефектом.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Є припущення, що через парниковий ефект середньорічна температура повітря тропосфери підвищилася за минуле століття щонайменше на 1ºС і надалі підвищуватиметься. Таке відхилення називають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глобальним потеплінням, яке призводить до різноманітних кліматичних аномалій.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Смог, кислотні дощі, озонові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“діри”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, парниковий ефект і глобальне потепління – це лише окремі приклади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“реагування”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lastRenderedPageBreak/>
        <w:t>атмосфери на дії людей. Нині їх масштаби зросли так, що сама атмосфера вже потребує захисту від людини.</w:t>
      </w:r>
    </w:p>
    <w:p w:rsidR="004243C6" w:rsidRDefault="004243C6" w:rsidP="004243C6">
      <w:pPr>
        <w:pBdr>
          <w:bottom w:val="single" w:sz="6" w:space="31" w:color="A2A9B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243C6" w:rsidRDefault="004243C6" w:rsidP="004243C6">
      <w:pPr>
        <w:pBdr>
          <w:bottom w:val="single" w:sz="6" w:space="31" w:color="A2A9B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4243C6" w:rsidRDefault="004243C6" w:rsidP="004243C6">
      <w:pPr>
        <w:pBdr>
          <w:bottom w:val="single" w:sz="6" w:space="31" w:color="A2A9B1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Охорона атмосфери</w:t>
      </w:r>
    </w:p>
    <w:p w:rsidR="004243C6" w:rsidRDefault="004243C6" w:rsidP="004243C6">
      <w:pPr>
        <w:pBdr>
          <w:bottom w:val="single" w:sz="6" w:space="31" w:color="A2A9B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Для збереження чистоти повітря потрібно обмежувати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викиди диму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шкідливих газів, інших домішок. Для цього на промислових підприємствах установлюють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газо-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і димовловлювачі.</w:t>
      </w:r>
    </w:p>
    <w:p w:rsidR="004243C6" w:rsidRDefault="004243C6" w:rsidP="004243C6">
      <w:pPr>
        <w:pBdr>
          <w:bottom w:val="single" w:sz="6" w:space="31" w:color="A2A9B1"/>
        </w:pBd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Щоб зменшити шкоду, якої завдає атмосфері спалювання палива на електростанціях, люди шукають інші джерела отримання енергії. Такими є використання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енергії річок, вітру, Сонця.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 містах, де скупчується велика кількість транспорту,розширюють площі зелених насаджень.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Дерева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значно зменшують запиленість повітря.</w:t>
      </w:r>
    </w:p>
    <w:p w:rsidR="004243C6" w:rsidRDefault="004243C6" w:rsidP="004243C6">
      <w:pPr>
        <w:pBdr>
          <w:bottom w:val="single" w:sz="6" w:space="31" w:color="A2A9B1"/>
        </w:pBd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Охорона атмосфери потребує об’єднання зусиль людей в усіх країнах світу. Адже забруднене повітря, переміщуючись, не зважає на державні кордони. Повсякчас потрібно пам’ятати, що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атмосфера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величезна цінність нашої планети.</w:t>
      </w:r>
    </w:p>
    <w:p w:rsidR="004243C6" w:rsidRDefault="004243C6" w:rsidP="004243C6"/>
    <w:p w:rsidR="001A2A54" w:rsidRDefault="004243C6"/>
    <w:sectPr w:rsidR="001A2A54" w:rsidSect="001D7578">
      <w:pgSz w:w="11906" w:h="16838"/>
      <w:pgMar w:top="1134" w:right="850" w:bottom="851" w:left="141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3C6"/>
    <w:rsid w:val="004243C6"/>
    <w:rsid w:val="006A1781"/>
    <w:rsid w:val="00AD4ABD"/>
    <w:rsid w:val="00C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C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C6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2020-06-21T17:19:00Z</dcterms:created>
  <dcterms:modified xsi:type="dcterms:W3CDTF">2020-06-21T17:20:00Z</dcterms:modified>
</cp:coreProperties>
</file>