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Довідковий матеріал-ключ до фото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“S-O-B-A”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(можна прикріпити на дошці, чи відправити учням/ученицям як довідку)</w:t>
      </w:r>
    </w:p>
    <w:p w:rsidR="00000000" w:rsidDel="00000000" w:rsidP="00000000" w:rsidRDefault="00000000" w:rsidRPr="00000000" w14:paraId="00000003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9" w:lineRule="auto"/>
        <w:rPr>
          <w:rFonts w:ascii="Times New Roman" w:cs="Times New Roman" w:eastAsia="Times New Roman" w:hAnsi="Times New Roman"/>
          <w:sz w:val="80"/>
          <w:szCs w:val="8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80"/>
          <w:szCs w:val="80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sz w:val="80"/>
          <w:szCs w:val="80"/>
          <w:rtl w:val="0"/>
        </w:rPr>
        <w:t xml:space="preserve"> —  Salts —  </w:t>
      </w:r>
      <w:r w:rsidDel="00000000" w:rsidR="00000000" w:rsidRPr="00000000">
        <w:rPr>
          <w:rFonts w:ascii="Times New Roman" w:cs="Times New Roman" w:eastAsia="Times New Roman" w:hAnsi="Times New Roman"/>
          <w:sz w:val="80"/>
          <w:szCs w:val="80"/>
          <w:rtl w:val="0"/>
        </w:rPr>
        <w:t xml:space="preserve">“Солі” </w:t>
      </w:r>
    </w:p>
    <w:p w:rsidR="00000000" w:rsidDel="00000000" w:rsidP="00000000" w:rsidRDefault="00000000" w:rsidRPr="00000000" w14:paraId="00000005">
      <w:pPr>
        <w:spacing w:after="240" w:before="240" w:line="259" w:lineRule="auto"/>
        <w:rPr>
          <w:rFonts w:ascii="Times New Roman" w:cs="Times New Roman" w:eastAsia="Times New Roman" w:hAnsi="Times New Roman"/>
          <w:sz w:val="80"/>
          <w:szCs w:val="8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80"/>
          <w:szCs w:val="8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80"/>
          <w:szCs w:val="80"/>
          <w:rtl w:val="0"/>
        </w:rPr>
        <w:t xml:space="preserve"> — Oxides —  “Оксиди” </w:t>
      </w:r>
    </w:p>
    <w:p w:rsidR="00000000" w:rsidDel="00000000" w:rsidP="00000000" w:rsidRDefault="00000000" w:rsidRPr="00000000" w14:paraId="00000006">
      <w:pPr>
        <w:spacing w:after="240" w:before="240" w:line="259" w:lineRule="auto"/>
        <w:rPr>
          <w:rFonts w:ascii="Times New Roman" w:cs="Times New Roman" w:eastAsia="Times New Roman" w:hAnsi="Times New Roman"/>
          <w:sz w:val="80"/>
          <w:szCs w:val="8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80"/>
          <w:szCs w:val="80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80"/>
          <w:szCs w:val="80"/>
          <w:rtl w:val="0"/>
        </w:rPr>
        <w:t xml:space="preserve"> —  Bases — “Основи” </w:t>
      </w:r>
    </w:p>
    <w:p w:rsidR="00000000" w:rsidDel="00000000" w:rsidP="00000000" w:rsidRDefault="00000000" w:rsidRPr="00000000" w14:paraId="00000007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100"/>
          <w:szCs w:val="1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80"/>
          <w:szCs w:val="80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sz w:val="80"/>
          <w:szCs w:val="80"/>
          <w:rtl w:val="0"/>
        </w:rPr>
        <w:t xml:space="preserve">— Acid — “Кислоти”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