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740A1" w14:textId="77777777" w:rsidR="00F67D90" w:rsidRDefault="00F67D9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tbl>
      <w:tblPr>
        <w:tblStyle w:val="a5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F67D90" w14:paraId="2D28B73B" w14:textId="77777777">
        <w:tc>
          <w:tcPr>
            <w:tcW w:w="9629" w:type="dxa"/>
            <w:shd w:val="clear" w:color="auto" w:fill="C5E0B3"/>
          </w:tcPr>
          <w:p w14:paraId="28A716F7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Рухова активність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будь-який рух тіла, що здійснюється скелетними м'язами та потребує витрат енергії, включаючи працю, гру, фітнес та побутові справи. </w:t>
            </w:r>
          </w:p>
        </w:tc>
      </w:tr>
      <w:tr w:rsidR="00F67D90" w14:paraId="358B1F89" w14:textId="77777777">
        <w:tc>
          <w:tcPr>
            <w:tcW w:w="9629" w:type="dxa"/>
            <w:shd w:val="clear" w:color="auto" w:fill="C5E0B3"/>
          </w:tcPr>
          <w:p w14:paraId="0E0A2070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Здоровий сон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фундамент фізичного та психічного здоров'я, що передбачає регулярний відпочинок тривалістю 7–9 годин для дорослих</w:t>
            </w:r>
          </w:p>
        </w:tc>
      </w:tr>
      <w:tr w:rsidR="00F67D90" w14:paraId="4B8F48EE" w14:textId="77777777">
        <w:tc>
          <w:tcPr>
            <w:tcW w:w="9629" w:type="dxa"/>
            <w:shd w:val="clear" w:color="auto" w:fill="C5E0B3"/>
          </w:tcPr>
          <w:p w14:paraId="3545A31C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Правильна постава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природне, збалансоване положення тіла, що забезпечує мінімальне навантаження на хребет, м'язи та суглоби.</w:t>
            </w:r>
          </w:p>
        </w:tc>
      </w:tr>
      <w:tr w:rsidR="00F67D90" w14:paraId="03C10E98" w14:textId="77777777">
        <w:tc>
          <w:tcPr>
            <w:tcW w:w="9629" w:type="dxa"/>
            <w:shd w:val="clear" w:color="auto" w:fill="F7CBAC"/>
          </w:tcPr>
          <w:p w14:paraId="52EDB18B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Гідні умови життя в Україні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конституційна цінність, що передбачає можливість кожної людини гідно працювати, творити, споживати та забезпечувати собі й сім'ї належний рівень життя</w:t>
            </w:r>
          </w:p>
        </w:tc>
      </w:tr>
      <w:tr w:rsidR="00F67D90" w14:paraId="29C2AF4D" w14:textId="77777777">
        <w:tc>
          <w:tcPr>
            <w:tcW w:w="9629" w:type="dxa"/>
            <w:shd w:val="clear" w:color="auto" w:fill="F7CBAC"/>
          </w:tcPr>
          <w:p w14:paraId="2059A2AE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Успіх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це досягнення поставлених цілей, позитивний результат діяльності, визнання, а також здатність розвиватися та жити в гармонії, попри життєві труднощі</w:t>
            </w:r>
          </w:p>
        </w:tc>
      </w:tr>
      <w:tr w:rsidR="00F67D90" w14:paraId="23394FBE" w14:textId="77777777">
        <w:tc>
          <w:tcPr>
            <w:tcW w:w="9629" w:type="dxa"/>
            <w:shd w:val="clear" w:color="auto" w:fill="F7CBAC"/>
          </w:tcPr>
          <w:p w14:paraId="2CCBD864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Наявність необхідних благ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(товарів, послуг) свідчить про </w:t>
            </w:r>
            <w:hyperlink r:id="rId5">
              <w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добробут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рівень життя людини, її матеріальну забезпеченість, успіх та здатність задовольняти свої потреби</w:t>
            </w:r>
          </w:p>
        </w:tc>
      </w:tr>
      <w:tr w:rsidR="00F67D90" w14:paraId="01645B58" w14:textId="77777777">
        <w:tc>
          <w:tcPr>
            <w:tcW w:w="9629" w:type="dxa"/>
            <w:shd w:val="clear" w:color="auto" w:fill="FFF2CC"/>
          </w:tcPr>
          <w:p w14:paraId="68B4F693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Стан захищеності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фундаментальне поняття безпеки, що означає такий рівень захисту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життєво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важливих інтересів особи, суспільства чи держави, при якому ризик завдання шкоди внутрішніми або зовнішніми загрозами є мінімальним або відсутнім</w:t>
            </w:r>
          </w:p>
        </w:tc>
      </w:tr>
      <w:tr w:rsidR="00F67D90" w14:paraId="5EA2178D" w14:textId="77777777">
        <w:tc>
          <w:tcPr>
            <w:tcW w:w="9629" w:type="dxa"/>
            <w:shd w:val="clear" w:color="auto" w:fill="FFF2CC"/>
          </w:tcPr>
          <w:p w14:paraId="0210EEB4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Відсутність небезпеки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стан безпеки, при якому загрози життю, здоров’ю, майну чи довкіллю відсутні, а також забезпечено захист від потенційних ризиків</w:t>
            </w:r>
          </w:p>
        </w:tc>
      </w:tr>
      <w:tr w:rsidR="00F67D90" w14:paraId="26B282E0" w14:textId="77777777">
        <w:tc>
          <w:tcPr>
            <w:tcW w:w="9629" w:type="dxa"/>
            <w:shd w:val="clear" w:color="auto" w:fill="C5E0B3"/>
          </w:tcPr>
          <w:p w14:paraId="0B6E6F5A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Правильне харчування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— це збалансоване споживання білків, жирів, вуглеводів, вітамінів та мінералів, необхідних для енергії, здоров'я та нормального функціонування організму</w:t>
            </w:r>
          </w:p>
        </w:tc>
      </w:tr>
      <w:tr w:rsidR="00F67D90" w14:paraId="038F5EDD" w14:textId="77777777">
        <w:tc>
          <w:tcPr>
            <w:tcW w:w="9629" w:type="dxa"/>
            <w:shd w:val="clear" w:color="auto" w:fill="C5E0B3"/>
          </w:tcPr>
          <w:p w14:paraId="2953812D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C5E0B3"/>
              </w:rPr>
              <w:t>Гарний настрій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C5E0B3"/>
              </w:rPr>
              <w:t xml:space="preserve"> — це позитивний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внутрішній стан, за якого людина почувається задоволеною, енергійною, радісною та оптимістичною</w:t>
            </w:r>
          </w:p>
        </w:tc>
      </w:tr>
      <w:tr w:rsidR="00F67D90" w14:paraId="0BD4BC26" w14:textId="77777777">
        <w:tc>
          <w:tcPr>
            <w:tcW w:w="9629" w:type="dxa"/>
            <w:shd w:val="clear" w:color="auto" w:fill="F7CBAC"/>
          </w:tcPr>
          <w:p w14:paraId="2E36EAA6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7CBAC"/>
              </w:rPr>
              <w:t>Сталий розвиток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BAC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BAC"/>
              </w:rPr>
              <w:t>sustainable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BAC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BAC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BAC"/>
              </w:rPr>
              <w:t>) – це модель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розвитку суспільства, яка задовольняє потреби нинішнього покоління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можливостей майбутніх поколінь задовольняти власні потреби</w:t>
            </w:r>
          </w:p>
        </w:tc>
      </w:tr>
      <w:tr w:rsidR="00F67D90" w14:paraId="475E96ED" w14:textId="77777777">
        <w:tc>
          <w:tcPr>
            <w:tcW w:w="9629" w:type="dxa"/>
            <w:shd w:val="clear" w:color="auto" w:fill="FFF2CC"/>
          </w:tcPr>
          <w:p w14:paraId="7B42A91C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Екологічна стійкість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 збереження ресурсів, зменшення негативного впливу на довкілля та забезпечення цілісності природних систем</w:t>
            </w:r>
          </w:p>
        </w:tc>
      </w:tr>
      <w:tr w:rsidR="00F67D90" w14:paraId="6FD7ABC6" w14:textId="77777777">
        <w:tc>
          <w:tcPr>
            <w:tcW w:w="9629" w:type="dxa"/>
            <w:shd w:val="clear" w:color="auto" w:fill="FFF2CC"/>
          </w:tcPr>
          <w:p w14:paraId="12D0D067" w14:textId="0A2D509C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2CC"/>
              </w:rPr>
              <w:t xml:space="preserve">Соціальна рівність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2CC"/>
              </w:rPr>
              <w:t>- орієнтація на людський розвиток, зменшення конфліктів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7CBA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2CC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2CC"/>
              </w:rPr>
              <w:t>справедлив</w:t>
            </w:r>
            <w:r w:rsidR="00E37C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2CC"/>
                <w:lang w:val="uk-UA"/>
              </w:rPr>
              <w:t>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2CC"/>
              </w:rPr>
              <w:t xml:space="preserve"> розподіл благ</w:t>
            </w:r>
          </w:p>
        </w:tc>
      </w:tr>
      <w:tr w:rsidR="00F67D90" w14:paraId="6AFCC822" w14:textId="77777777">
        <w:tc>
          <w:tcPr>
            <w:tcW w:w="9629" w:type="dxa"/>
            <w:shd w:val="clear" w:color="auto" w:fill="F7CBAC"/>
          </w:tcPr>
          <w:p w14:paraId="3FE5B926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Матеріальна забезпеченість</w:t>
            </w:r>
            <w:r>
              <w:rPr>
                <w:color w:val="000000"/>
                <w:sz w:val="28"/>
                <w:szCs w:val="28"/>
              </w:rPr>
              <w:t xml:space="preserve"> -д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остатній рівень доходу, наявність житла, їжі, одягу</w:t>
            </w:r>
          </w:p>
        </w:tc>
      </w:tr>
      <w:tr w:rsidR="00F67D90" w14:paraId="781DFCA3" w14:textId="77777777">
        <w:tc>
          <w:tcPr>
            <w:tcW w:w="9629" w:type="dxa"/>
            <w:shd w:val="clear" w:color="auto" w:fill="FFF2CC"/>
          </w:tcPr>
          <w:p w14:paraId="7E96BEAD" w14:textId="77777777" w:rsidR="00F67D90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Стан миру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відсутність військових конфліктів та загрози застосування військової сили</w:t>
            </w:r>
          </w:p>
        </w:tc>
      </w:tr>
    </w:tbl>
    <w:p w14:paraId="3171FAEB" w14:textId="77777777" w:rsidR="00F67D90" w:rsidRDefault="00F67D9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B3CD07" w14:textId="77777777" w:rsidR="00F67D90" w:rsidRDefault="0000000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</w:p>
    <w:sectPr w:rsidR="00F67D90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C4E4554-D7EB-44C5-9AE3-FB74F87CDFDF}"/>
    <w:embedBold r:id="rId2" w:fontKey="{6A9B05AC-E538-4769-9C00-2A8D137A3F23}"/>
    <w:embedItalic r:id="rId3" w:fontKey="{DAE08392-8017-489D-803C-80ECE4BADE6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76A361-38C9-48CE-B8A7-D04E41891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D90"/>
    <w:rsid w:val="00256000"/>
    <w:rsid w:val="00E37C3F"/>
    <w:rsid w:val="00F6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F5658"/>
  <w15:docId w15:val="{B065D1C3-02F9-4929-AE26-6DA61197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search?q=%D0%B4%D0%BE%D0%B1%D1%80%D0%BE%D0%B1%D1%83%D1%82&amp;sca_esv=d36697531cc09700&amp;biw=1091&amp;bih=747&amp;ei=hqvYaZmnBbPCwPAPi_yUsQ8&amp;oq=%D0%BD%D0%B0%D1%8F%D0%B2%D0%BD%D1%96%D1%81%D1%82%D1%8C+%D0%B1%D0%BB%D0%B0%D0%B3&amp;gs_lp=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-7i-ZiAYBkAYKugYECAEYCpIHBjIuMTkuMqAHsr8BsgcGMC4xOS4yuAf8FcIHBzAuMTEuMTLIB0GACAE&amp;sclient=gws-wiz-serp&amp;safe=active&amp;ssui=on&amp;ved=2ahUKEwimq-KP5uKTAxWEAhAIHUt3AFQQgK4QegQIARA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f7d4lctc9EitQS9QaFE/suNCKA==">CgMxLjA4AGozChRzdWdnZXN0LmZ0OWM1czZqcTcyYRIb0J3QsNGC0LDQu9GPINCT0LXRgNCw0YHQuNC8ajMKFHN1Z2dlc3QuZnk4b2NvdTI5b3ZnEhvQndCw0YLQsNC70Y8g0JPQtdGA0LDRgdC40LxyITFtd3ZfYW1waUY0cjNfa1pFblp0RUZuakx1Z3dtcWhINw==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2026-04-20T19:12:00Z</dcterms:created>
  <dcterms:modified xsi:type="dcterms:W3CDTF">2026-04-20T19:12:00Z</dcterms:modified>
</cp:coreProperties>
</file>