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C7F49BC" w14:paraId="501817AE" wp14:textId="267A292E">
      <w:pPr>
        <w:pStyle w:val="Normal"/>
      </w:pPr>
      <w:r>
        <w:drawing>
          <wp:inline xmlns:wp14="http://schemas.microsoft.com/office/word/2010/wordprocessingDrawing" wp14:editId="0E018B02" wp14:anchorId="75A3E9C6">
            <wp:extent cx="5343525" cy="2667000"/>
            <wp:effectExtent l="0" t="0" r="0" b="0"/>
            <wp:docPr id="4781039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c641e5cec240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456369"/>
  <w15:docId w15:val="{08e6b4cc-7dfb-4dfb-9a85-ba66f347e612}"/>
  <w:rsids>
    <w:rsidRoot w:val="46BB0B06"/>
    <w:rsid w:val="1C7F49BC"/>
    <w:rsid w:val="40456369"/>
    <w:rsid w:val="46BB0B0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ec641e5cec240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2020-06-06T15:50:19.4503345Z</dcterms:created>
  <dcterms:modified xsi:type="dcterms:W3CDTF">2020-06-06T15:51:01.2444471Z</dcterms:modified>
  <dc:creator>Вельгун Лілія</dc:creator>
  <lastModifiedBy>Вельгун Лілія</lastModifiedBy>
</coreProperties>
</file>