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8E5" w:rsidRPr="001A38E5" w:rsidRDefault="001A38E5" w:rsidP="001A38E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A38E5">
        <w:rPr>
          <w:rFonts w:ascii="Times New Roman" w:hAnsi="Times New Roman" w:cs="Times New Roman"/>
          <w:b/>
          <w:bCs/>
          <w:sz w:val="28"/>
          <w:szCs w:val="28"/>
        </w:rPr>
        <w:t>Додаток 1</w:t>
      </w:r>
    </w:p>
    <w:p w:rsidR="001A38E5" w:rsidRPr="001A38E5" w:rsidRDefault="001A38E5" w:rsidP="001A38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8E5" w:rsidRPr="001A38E5" w:rsidRDefault="001A38E5" w:rsidP="001A38E5">
      <w:pPr>
        <w:jc w:val="both"/>
        <w:rPr>
          <w:rFonts w:ascii="Times New Roman" w:hAnsi="Times New Roman" w:cs="Times New Roman"/>
          <w:sz w:val="28"/>
          <w:szCs w:val="28"/>
        </w:rPr>
      </w:pPr>
      <w:r w:rsidRPr="001A38E5">
        <w:rPr>
          <w:rFonts w:ascii="Times New Roman" w:hAnsi="Times New Roman" w:cs="Times New Roman"/>
          <w:sz w:val="28"/>
          <w:szCs w:val="28"/>
        </w:rPr>
        <w:t>1.</w:t>
      </w:r>
      <w:r w:rsidR="0082562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A38E5">
        <w:rPr>
          <w:rFonts w:ascii="Times New Roman" w:hAnsi="Times New Roman" w:cs="Times New Roman"/>
          <w:sz w:val="28"/>
          <w:szCs w:val="28"/>
        </w:rPr>
        <w:t>Право на життя та розвиток</w:t>
      </w:r>
      <w:r w:rsidRPr="001A38E5">
        <w:rPr>
          <w:rFonts w:ascii="Times New Roman" w:hAnsi="Times New Roman" w:cs="Times New Roman"/>
          <w:sz w:val="28"/>
          <w:szCs w:val="28"/>
        </w:rPr>
        <w:tab/>
      </w:r>
    </w:p>
    <w:p w:rsidR="001A38E5" w:rsidRPr="001A38E5" w:rsidRDefault="001A38E5" w:rsidP="001A38E5">
      <w:pPr>
        <w:jc w:val="both"/>
        <w:rPr>
          <w:rFonts w:ascii="Times New Roman" w:hAnsi="Times New Roman" w:cs="Times New Roman"/>
          <w:sz w:val="28"/>
          <w:szCs w:val="28"/>
        </w:rPr>
      </w:pPr>
      <w:r w:rsidRPr="001A38E5">
        <w:rPr>
          <w:rFonts w:ascii="Times New Roman" w:hAnsi="Times New Roman" w:cs="Times New Roman"/>
          <w:sz w:val="28"/>
          <w:szCs w:val="28"/>
        </w:rPr>
        <w:t>2.</w:t>
      </w:r>
      <w:r w:rsidR="0082562D">
        <w:rPr>
          <w:rFonts w:ascii="Times New Roman" w:hAnsi="Times New Roman" w:cs="Times New Roman"/>
          <w:sz w:val="28"/>
          <w:szCs w:val="28"/>
        </w:rPr>
        <w:t xml:space="preserve"> </w:t>
      </w:r>
      <w:r w:rsidRPr="001A38E5">
        <w:rPr>
          <w:rFonts w:ascii="Times New Roman" w:hAnsi="Times New Roman" w:cs="Times New Roman"/>
          <w:sz w:val="28"/>
          <w:szCs w:val="28"/>
        </w:rPr>
        <w:t>Право на догляд батьками або іншими особами</w:t>
      </w:r>
    </w:p>
    <w:p w:rsidR="001A38E5" w:rsidRPr="001A38E5" w:rsidRDefault="001A38E5" w:rsidP="001A38E5">
      <w:pPr>
        <w:jc w:val="both"/>
        <w:rPr>
          <w:rFonts w:ascii="Times New Roman" w:hAnsi="Times New Roman" w:cs="Times New Roman"/>
          <w:sz w:val="28"/>
          <w:szCs w:val="28"/>
        </w:rPr>
      </w:pPr>
      <w:r w:rsidRPr="001A38E5">
        <w:rPr>
          <w:rFonts w:ascii="Times New Roman" w:hAnsi="Times New Roman" w:cs="Times New Roman"/>
          <w:sz w:val="28"/>
          <w:szCs w:val="28"/>
        </w:rPr>
        <w:t>3.</w:t>
      </w:r>
      <w:r w:rsidR="0082562D">
        <w:rPr>
          <w:rFonts w:ascii="Times New Roman" w:hAnsi="Times New Roman" w:cs="Times New Roman"/>
          <w:sz w:val="28"/>
          <w:szCs w:val="28"/>
        </w:rPr>
        <w:t xml:space="preserve"> </w:t>
      </w:r>
      <w:r w:rsidRPr="001A38E5">
        <w:rPr>
          <w:rFonts w:ascii="Times New Roman" w:hAnsi="Times New Roman" w:cs="Times New Roman"/>
          <w:sz w:val="28"/>
          <w:szCs w:val="28"/>
        </w:rPr>
        <w:t>Право не страждати від дискримінації</w:t>
      </w:r>
    </w:p>
    <w:p w:rsidR="001A38E5" w:rsidRPr="001A38E5" w:rsidRDefault="001A38E5" w:rsidP="001A38E5">
      <w:pPr>
        <w:jc w:val="both"/>
        <w:rPr>
          <w:rFonts w:ascii="Times New Roman" w:hAnsi="Times New Roman" w:cs="Times New Roman"/>
          <w:sz w:val="28"/>
          <w:szCs w:val="28"/>
        </w:rPr>
      </w:pPr>
      <w:r w:rsidRPr="001A38E5">
        <w:rPr>
          <w:rFonts w:ascii="Times New Roman" w:hAnsi="Times New Roman" w:cs="Times New Roman"/>
          <w:sz w:val="28"/>
          <w:szCs w:val="28"/>
        </w:rPr>
        <w:t>4.</w:t>
      </w:r>
      <w:r w:rsidR="0082562D">
        <w:rPr>
          <w:rFonts w:ascii="Times New Roman" w:hAnsi="Times New Roman" w:cs="Times New Roman"/>
          <w:sz w:val="28"/>
          <w:szCs w:val="28"/>
        </w:rPr>
        <w:t xml:space="preserve"> </w:t>
      </w:r>
      <w:r w:rsidRPr="001A38E5">
        <w:rPr>
          <w:rFonts w:ascii="Times New Roman" w:hAnsi="Times New Roman" w:cs="Times New Roman"/>
          <w:sz w:val="28"/>
          <w:szCs w:val="28"/>
        </w:rPr>
        <w:t>Право на захист від всіх форм насильства і образ</w:t>
      </w:r>
      <w:r w:rsidRPr="001A38E5">
        <w:rPr>
          <w:rFonts w:ascii="Times New Roman" w:hAnsi="Times New Roman" w:cs="Times New Roman"/>
          <w:sz w:val="28"/>
          <w:szCs w:val="28"/>
        </w:rPr>
        <w:tab/>
      </w:r>
    </w:p>
    <w:p w:rsidR="001A38E5" w:rsidRPr="001A38E5" w:rsidRDefault="001A38E5" w:rsidP="001A38E5">
      <w:pPr>
        <w:jc w:val="both"/>
        <w:rPr>
          <w:rFonts w:ascii="Times New Roman" w:hAnsi="Times New Roman" w:cs="Times New Roman"/>
          <w:sz w:val="28"/>
          <w:szCs w:val="28"/>
        </w:rPr>
      </w:pPr>
      <w:r w:rsidRPr="001A38E5">
        <w:rPr>
          <w:rFonts w:ascii="Times New Roman" w:hAnsi="Times New Roman" w:cs="Times New Roman"/>
          <w:sz w:val="28"/>
          <w:szCs w:val="28"/>
        </w:rPr>
        <w:t>5.</w:t>
      </w:r>
      <w:r w:rsidR="0082562D">
        <w:rPr>
          <w:rFonts w:ascii="Times New Roman" w:hAnsi="Times New Roman" w:cs="Times New Roman"/>
          <w:sz w:val="28"/>
          <w:szCs w:val="28"/>
        </w:rPr>
        <w:t xml:space="preserve"> </w:t>
      </w:r>
      <w:r w:rsidRPr="001A38E5">
        <w:rPr>
          <w:rFonts w:ascii="Times New Roman" w:hAnsi="Times New Roman" w:cs="Times New Roman"/>
          <w:sz w:val="28"/>
          <w:szCs w:val="28"/>
        </w:rPr>
        <w:t>Право на здоров’я та охорони здоров’я</w:t>
      </w:r>
    </w:p>
    <w:p w:rsidR="001A38E5" w:rsidRPr="001A38E5" w:rsidRDefault="001A38E5" w:rsidP="001A38E5">
      <w:pPr>
        <w:jc w:val="both"/>
        <w:rPr>
          <w:rFonts w:ascii="Times New Roman" w:hAnsi="Times New Roman" w:cs="Times New Roman"/>
          <w:sz w:val="28"/>
          <w:szCs w:val="28"/>
        </w:rPr>
      </w:pPr>
      <w:r w:rsidRPr="001A38E5">
        <w:rPr>
          <w:rFonts w:ascii="Times New Roman" w:hAnsi="Times New Roman" w:cs="Times New Roman"/>
          <w:sz w:val="28"/>
          <w:szCs w:val="28"/>
        </w:rPr>
        <w:t>6. Право на ім’я і національність</w:t>
      </w:r>
    </w:p>
    <w:p w:rsidR="001A38E5" w:rsidRPr="001A38E5" w:rsidRDefault="001A38E5" w:rsidP="001A38E5">
      <w:pPr>
        <w:jc w:val="both"/>
        <w:rPr>
          <w:rFonts w:ascii="Times New Roman" w:hAnsi="Times New Roman" w:cs="Times New Roman"/>
          <w:sz w:val="28"/>
          <w:szCs w:val="28"/>
        </w:rPr>
      </w:pPr>
      <w:r w:rsidRPr="001A38E5">
        <w:rPr>
          <w:rFonts w:ascii="Times New Roman" w:hAnsi="Times New Roman" w:cs="Times New Roman"/>
          <w:sz w:val="28"/>
          <w:szCs w:val="28"/>
        </w:rPr>
        <w:t>7.</w:t>
      </w:r>
      <w:r w:rsidR="0082562D">
        <w:rPr>
          <w:rFonts w:ascii="Times New Roman" w:hAnsi="Times New Roman" w:cs="Times New Roman"/>
          <w:sz w:val="28"/>
          <w:szCs w:val="28"/>
        </w:rPr>
        <w:t xml:space="preserve"> </w:t>
      </w:r>
      <w:r w:rsidRPr="001A38E5">
        <w:rPr>
          <w:rFonts w:ascii="Times New Roman" w:hAnsi="Times New Roman" w:cs="Times New Roman"/>
          <w:sz w:val="28"/>
          <w:szCs w:val="28"/>
        </w:rPr>
        <w:t>Право на проживання з хороших умовах, що допомагають розвиватися</w:t>
      </w:r>
    </w:p>
    <w:p w:rsidR="001A38E5" w:rsidRPr="001A38E5" w:rsidRDefault="001A38E5" w:rsidP="001A38E5">
      <w:pPr>
        <w:jc w:val="both"/>
        <w:rPr>
          <w:rFonts w:ascii="Times New Roman" w:hAnsi="Times New Roman" w:cs="Times New Roman"/>
          <w:sz w:val="28"/>
          <w:szCs w:val="28"/>
        </w:rPr>
      </w:pPr>
      <w:r w:rsidRPr="001A38E5">
        <w:rPr>
          <w:rFonts w:ascii="Times New Roman" w:hAnsi="Times New Roman" w:cs="Times New Roman"/>
          <w:sz w:val="28"/>
          <w:szCs w:val="28"/>
        </w:rPr>
        <w:t xml:space="preserve">8. </w:t>
      </w:r>
      <w:r w:rsidR="0082562D">
        <w:rPr>
          <w:rFonts w:ascii="Times New Roman" w:hAnsi="Times New Roman" w:cs="Times New Roman"/>
          <w:sz w:val="28"/>
          <w:szCs w:val="28"/>
        </w:rPr>
        <w:t xml:space="preserve"> </w:t>
      </w:r>
      <w:r w:rsidRPr="001A38E5">
        <w:rPr>
          <w:rFonts w:ascii="Times New Roman" w:hAnsi="Times New Roman" w:cs="Times New Roman"/>
          <w:sz w:val="28"/>
          <w:szCs w:val="28"/>
        </w:rPr>
        <w:t>Право на освіту</w:t>
      </w:r>
    </w:p>
    <w:p w:rsidR="001A38E5" w:rsidRPr="001A38E5" w:rsidRDefault="001A38E5" w:rsidP="001A38E5">
      <w:pPr>
        <w:jc w:val="both"/>
        <w:rPr>
          <w:rFonts w:ascii="Times New Roman" w:hAnsi="Times New Roman" w:cs="Times New Roman"/>
          <w:sz w:val="28"/>
          <w:szCs w:val="28"/>
        </w:rPr>
      </w:pPr>
      <w:r w:rsidRPr="001A38E5">
        <w:rPr>
          <w:rFonts w:ascii="Times New Roman" w:hAnsi="Times New Roman" w:cs="Times New Roman"/>
          <w:sz w:val="28"/>
          <w:szCs w:val="28"/>
        </w:rPr>
        <w:t>9.</w:t>
      </w:r>
      <w:r w:rsidR="0082562D">
        <w:rPr>
          <w:rFonts w:ascii="Times New Roman" w:hAnsi="Times New Roman" w:cs="Times New Roman"/>
          <w:sz w:val="28"/>
          <w:szCs w:val="28"/>
        </w:rPr>
        <w:t xml:space="preserve"> </w:t>
      </w:r>
      <w:r w:rsidRPr="001A38E5">
        <w:rPr>
          <w:rFonts w:ascii="Times New Roman" w:hAnsi="Times New Roman" w:cs="Times New Roman"/>
          <w:sz w:val="28"/>
          <w:szCs w:val="28"/>
        </w:rPr>
        <w:t>Свободу дій та культуру Право на відпочинок</w:t>
      </w:r>
    </w:p>
    <w:p w:rsidR="001A38E5" w:rsidRPr="001A38E5" w:rsidRDefault="001A38E5" w:rsidP="001A38E5">
      <w:pPr>
        <w:jc w:val="both"/>
        <w:rPr>
          <w:rFonts w:ascii="Times New Roman" w:hAnsi="Times New Roman" w:cs="Times New Roman"/>
          <w:sz w:val="28"/>
          <w:szCs w:val="28"/>
        </w:rPr>
      </w:pPr>
      <w:r w:rsidRPr="001A38E5">
        <w:rPr>
          <w:rFonts w:ascii="Times New Roman" w:hAnsi="Times New Roman" w:cs="Times New Roman"/>
          <w:sz w:val="28"/>
          <w:szCs w:val="28"/>
        </w:rPr>
        <w:t>10. Право на  висловлювання думок та їхнє прийняття до уваги</w:t>
      </w:r>
    </w:p>
    <w:p w:rsidR="001A38E5" w:rsidRPr="001A38E5" w:rsidRDefault="001A38E5" w:rsidP="001A38E5">
      <w:pPr>
        <w:jc w:val="both"/>
        <w:rPr>
          <w:rFonts w:ascii="Times New Roman" w:hAnsi="Times New Roman" w:cs="Times New Roman"/>
          <w:sz w:val="28"/>
          <w:szCs w:val="28"/>
        </w:rPr>
      </w:pPr>
      <w:r w:rsidRPr="001A38E5">
        <w:rPr>
          <w:rFonts w:ascii="Times New Roman" w:hAnsi="Times New Roman" w:cs="Times New Roman"/>
          <w:sz w:val="28"/>
          <w:szCs w:val="28"/>
        </w:rPr>
        <w:t>11. Право мати власні думки, погляди і релігію</w:t>
      </w:r>
      <w:r w:rsidRPr="001A38E5">
        <w:rPr>
          <w:rFonts w:ascii="Times New Roman" w:hAnsi="Times New Roman" w:cs="Times New Roman"/>
          <w:sz w:val="28"/>
          <w:szCs w:val="28"/>
        </w:rPr>
        <w:tab/>
      </w:r>
    </w:p>
    <w:p w:rsidR="001A38E5" w:rsidRPr="001A38E5" w:rsidRDefault="001A38E5" w:rsidP="001A38E5">
      <w:pPr>
        <w:jc w:val="both"/>
        <w:rPr>
          <w:rFonts w:ascii="Times New Roman" w:hAnsi="Times New Roman" w:cs="Times New Roman"/>
          <w:sz w:val="28"/>
          <w:szCs w:val="28"/>
        </w:rPr>
      </w:pPr>
      <w:r w:rsidRPr="001A38E5">
        <w:rPr>
          <w:rFonts w:ascii="Times New Roman" w:hAnsi="Times New Roman" w:cs="Times New Roman"/>
          <w:sz w:val="28"/>
          <w:szCs w:val="28"/>
        </w:rPr>
        <w:t>12. Право зустрічатися і приєднуватися до груп та організацій з іншими дітьми</w:t>
      </w:r>
    </w:p>
    <w:p w:rsidR="001A38E5" w:rsidRPr="001A38E5" w:rsidRDefault="001A38E5" w:rsidP="001A38E5">
      <w:pPr>
        <w:jc w:val="both"/>
        <w:rPr>
          <w:rFonts w:ascii="Times New Roman" w:hAnsi="Times New Roman" w:cs="Times New Roman"/>
          <w:sz w:val="28"/>
          <w:szCs w:val="28"/>
        </w:rPr>
      </w:pPr>
      <w:r w:rsidRPr="001A38E5">
        <w:rPr>
          <w:rFonts w:ascii="Times New Roman" w:hAnsi="Times New Roman" w:cs="Times New Roman"/>
          <w:sz w:val="28"/>
          <w:szCs w:val="28"/>
        </w:rPr>
        <w:t>13. Право на приватне життя</w:t>
      </w:r>
    </w:p>
    <w:p w:rsidR="001A38E5" w:rsidRPr="001A38E5" w:rsidRDefault="001A38E5" w:rsidP="001A38E5">
      <w:pPr>
        <w:jc w:val="both"/>
        <w:rPr>
          <w:rFonts w:ascii="Times New Roman" w:hAnsi="Times New Roman" w:cs="Times New Roman"/>
          <w:sz w:val="28"/>
          <w:szCs w:val="28"/>
        </w:rPr>
      </w:pPr>
      <w:r w:rsidRPr="001A38E5">
        <w:rPr>
          <w:rFonts w:ascii="Times New Roman" w:hAnsi="Times New Roman" w:cs="Times New Roman"/>
          <w:sz w:val="28"/>
          <w:szCs w:val="28"/>
        </w:rPr>
        <w:t>14. Право на доступ до інформації</w:t>
      </w:r>
      <w:r w:rsidRPr="001A38E5">
        <w:rPr>
          <w:rFonts w:ascii="Times New Roman" w:hAnsi="Times New Roman" w:cs="Times New Roman"/>
          <w:sz w:val="28"/>
          <w:szCs w:val="28"/>
        </w:rPr>
        <w:tab/>
      </w:r>
    </w:p>
    <w:p w:rsidR="001A38E5" w:rsidRPr="001A38E5" w:rsidRDefault="001A38E5" w:rsidP="001A38E5">
      <w:pPr>
        <w:jc w:val="both"/>
        <w:rPr>
          <w:rFonts w:ascii="Times New Roman" w:hAnsi="Times New Roman" w:cs="Times New Roman"/>
          <w:sz w:val="28"/>
          <w:szCs w:val="28"/>
        </w:rPr>
      </w:pPr>
      <w:r w:rsidRPr="001A38E5">
        <w:rPr>
          <w:rFonts w:ascii="Times New Roman" w:hAnsi="Times New Roman" w:cs="Times New Roman"/>
          <w:sz w:val="28"/>
          <w:szCs w:val="28"/>
        </w:rPr>
        <w:t>15. Право на спеціальний захист для дітей-біженців</w:t>
      </w:r>
    </w:p>
    <w:p w:rsidR="001A38E5" w:rsidRPr="001A38E5" w:rsidRDefault="001A38E5" w:rsidP="001A38E5">
      <w:pPr>
        <w:jc w:val="both"/>
        <w:rPr>
          <w:rFonts w:ascii="Times New Roman" w:hAnsi="Times New Roman" w:cs="Times New Roman"/>
          <w:sz w:val="28"/>
          <w:szCs w:val="28"/>
        </w:rPr>
      </w:pPr>
      <w:r w:rsidRPr="001A38E5">
        <w:rPr>
          <w:rFonts w:ascii="Times New Roman" w:hAnsi="Times New Roman" w:cs="Times New Roman"/>
          <w:sz w:val="28"/>
          <w:szCs w:val="28"/>
        </w:rPr>
        <w:t>16. Право на спеціальний захист і підтримку для дітей дітей-інвалідів</w:t>
      </w:r>
      <w:r w:rsidRPr="001A38E5">
        <w:rPr>
          <w:rFonts w:ascii="Times New Roman" w:hAnsi="Times New Roman" w:cs="Times New Roman"/>
          <w:sz w:val="28"/>
          <w:szCs w:val="28"/>
        </w:rPr>
        <w:tab/>
      </w:r>
    </w:p>
    <w:p w:rsidR="001A38E5" w:rsidRPr="001A38E5" w:rsidRDefault="001A38E5" w:rsidP="001A38E5">
      <w:pPr>
        <w:jc w:val="both"/>
        <w:rPr>
          <w:rFonts w:ascii="Times New Roman" w:hAnsi="Times New Roman" w:cs="Times New Roman"/>
          <w:sz w:val="28"/>
          <w:szCs w:val="28"/>
        </w:rPr>
      </w:pPr>
      <w:r w:rsidRPr="001A38E5">
        <w:rPr>
          <w:rFonts w:ascii="Times New Roman" w:hAnsi="Times New Roman" w:cs="Times New Roman"/>
          <w:sz w:val="28"/>
          <w:szCs w:val="28"/>
        </w:rPr>
        <w:t>17. Право  дітей з національних меншин навчатись, використовувати мову, релігію, традиції своїх батьків.</w:t>
      </w:r>
    </w:p>
    <w:p w:rsidR="00871D40" w:rsidRPr="001A38E5" w:rsidRDefault="001A38E5" w:rsidP="001A38E5">
      <w:pPr>
        <w:jc w:val="both"/>
        <w:rPr>
          <w:rFonts w:ascii="Times New Roman" w:hAnsi="Times New Roman" w:cs="Times New Roman"/>
          <w:sz w:val="28"/>
          <w:szCs w:val="28"/>
        </w:rPr>
      </w:pPr>
      <w:r w:rsidRPr="001A38E5">
        <w:rPr>
          <w:rFonts w:ascii="Times New Roman" w:hAnsi="Times New Roman" w:cs="Times New Roman"/>
          <w:sz w:val="28"/>
          <w:szCs w:val="28"/>
        </w:rPr>
        <w:t>18. Право на спеціальний захист дітей, що постраждали від війни</w:t>
      </w:r>
    </w:p>
    <w:sectPr w:rsidR="00871D40" w:rsidRPr="001A38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E5"/>
    <w:rsid w:val="001A38E5"/>
    <w:rsid w:val="0082562D"/>
    <w:rsid w:val="0087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C592"/>
  <w15:chartTrackingRefBased/>
  <w15:docId w15:val="{CE971DC9-B3BC-466B-BDBA-177FC759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nsh74</dc:creator>
  <cp:keywords/>
  <dc:description/>
  <cp:lastModifiedBy> </cp:lastModifiedBy>
  <cp:revision>2</cp:revision>
  <dcterms:created xsi:type="dcterms:W3CDTF">2020-06-10T08:49:00Z</dcterms:created>
  <dcterms:modified xsi:type="dcterms:W3CDTF">2020-06-10T08:51:00Z</dcterms:modified>
</cp:coreProperties>
</file>