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B0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8822BB" w:rsidRDefault="008822BB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Твердження</w:t>
      </w:r>
    </w:p>
    <w:p w:rsidR="008822BB" w:rsidRPr="0079009E" w:rsidRDefault="000702B0" w:rsidP="00882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8822BB" w:rsidRPr="0079009E">
        <w:rPr>
          <w:rFonts w:ascii="Times New Roman" w:hAnsi="Times New Roman" w:cs="Times New Roman"/>
          <w:b/>
          <w:sz w:val="28"/>
          <w:szCs w:val="28"/>
          <w:lang w:val="en-US"/>
        </w:rPr>
        <w:t>Internet and General human rights</w:t>
      </w:r>
    </w:p>
    <w:p w:rsidR="000702B0" w:rsidRDefault="008822BB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09E">
        <w:rPr>
          <w:rFonts w:ascii="Times New Roman" w:hAnsi="Times New Roman" w:cs="Times New Roman"/>
          <w:sz w:val="28"/>
          <w:szCs w:val="28"/>
          <w:lang w:val="en-US"/>
        </w:rPr>
        <w:t>Banning the use of the Internet is a violation of human rights.</w:t>
      </w:r>
      <w:r w:rsidR="000702B0" w:rsidRPr="00070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02B0" w:rsidRPr="004A3EA6" w:rsidRDefault="000702B0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 і загальні права людини</w:t>
      </w:r>
    </w:p>
    <w:p w:rsidR="000702B0" w:rsidRPr="004A3EA6" w:rsidRDefault="000702B0" w:rsidP="000702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>аборона користування Інте</w:t>
      </w:r>
      <w:r>
        <w:rPr>
          <w:rFonts w:ascii="Times New Roman" w:hAnsi="Times New Roman" w:cs="Times New Roman"/>
          <w:sz w:val="28"/>
          <w:szCs w:val="28"/>
          <w:lang w:val="uk-UA"/>
        </w:rPr>
        <w:t>рнетом є порушенням прав людини.</w:t>
      </w:r>
    </w:p>
    <w:p w:rsidR="008822BB" w:rsidRPr="0079009E" w:rsidRDefault="000702B0" w:rsidP="00882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8822BB" w:rsidRPr="0079009E">
        <w:rPr>
          <w:rFonts w:ascii="Times New Roman" w:hAnsi="Times New Roman" w:cs="Times New Roman"/>
          <w:b/>
          <w:sz w:val="28"/>
          <w:szCs w:val="28"/>
          <w:lang w:val="en-US"/>
        </w:rPr>
        <w:t>Internet and General human rights</w:t>
      </w:r>
    </w:p>
    <w:p w:rsidR="000702B0" w:rsidRDefault="008822BB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09E">
        <w:rPr>
          <w:rFonts w:ascii="Times New Roman" w:hAnsi="Times New Roman" w:cs="Times New Roman"/>
          <w:sz w:val="28"/>
          <w:szCs w:val="28"/>
          <w:lang w:val="en-US"/>
        </w:rPr>
        <w:t>In some families the use of the Internet is limited in time. This is a violation of human rights.</w:t>
      </w:r>
      <w:r w:rsidR="000702B0" w:rsidRPr="00070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02B0" w:rsidRPr="004A3EA6" w:rsidRDefault="000702B0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 і загальні права людини</w:t>
      </w:r>
    </w:p>
    <w:p w:rsidR="000702B0" w:rsidRPr="004A3EA6" w:rsidRDefault="000702B0" w:rsidP="000702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sz w:val="28"/>
          <w:szCs w:val="28"/>
          <w:lang w:val="uk-UA"/>
        </w:rPr>
        <w:t>В деяких сім</w:t>
      </w:r>
      <w:r w:rsidRPr="004A3EA6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4A3EA6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користування Інтерн</w:t>
      </w:r>
      <w:r>
        <w:rPr>
          <w:rFonts w:ascii="Times New Roman" w:hAnsi="Times New Roman" w:cs="Times New Roman"/>
          <w:sz w:val="28"/>
          <w:szCs w:val="28"/>
          <w:lang w:val="uk-UA"/>
        </w:rPr>
        <w:t>етом обмежено за часом. Це порушення прав людини.</w:t>
      </w:r>
    </w:p>
    <w:p w:rsidR="008822BB" w:rsidRPr="008822BB" w:rsidRDefault="000702B0" w:rsidP="00882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8822BB" w:rsidRPr="008822BB">
        <w:rPr>
          <w:rFonts w:ascii="Times New Roman" w:hAnsi="Times New Roman" w:cs="Times New Roman"/>
          <w:b/>
          <w:sz w:val="28"/>
          <w:szCs w:val="28"/>
          <w:lang w:val="en-US"/>
        </w:rPr>
        <w:t>Internet and General human rights</w:t>
      </w:r>
    </w:p>
    <w:p w:rsidR="000702B0" w:rsidRDefault="008822BB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09E">
        <w:rPr>
          <w:rFonts w:ascii="Times New Roman" w:hAnsi="Times New Roman" w:cs="Times New Roman"/>
          <w:sz w:val="28"/>
          <w:szCs w:val="28"/>
          <w:lang w:val="en-US"/>
        </w:rPr>
        <w:t xml:space="preserve">In some families, you are only allowed to use the Internet after completing certain types of work, such as completing homework in all subjects. </w:t>
      </w:r>
      <w:r w:rsidRPr="008822BB">
        <w:rPr>
          <w:rFonts w:ascii="Times New Roman" w:hAnsi="Times New Roman" w:cs="Times New Roman"/>
          <w:sz w:val="28"/>
          <w:szCs w:val="28"/>
          <w:lang w:val="en-US"/>
        </w:rPr>
        <w:t>This is a violation of human rights.</w:t>
      </w:r>
      <w:r w:rsidR="000702B0" w:rsidRPr="00070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02B0" w:rsidRPr="004A3EA6" w:rsidRDefault="000702B0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 і загальні права людини</w:t>
      </w:r>
    </w:p>
    <w:p w:rsidR="000702B0" w:rsidRPr="004A3EA6" w:rsidRDefault="000702B0" w:rsidP="000702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sz w:val="28"/>
          <w:szCs w:val="28"/>
          <w:lang w:val="uk-UA"/>
        </w:rPr>
        <w:t>В деяких сім'ях користуватися Інтернетом дозволяється тільки після виконання деяких видів робіт, наприклад, після виконання домашніх за</w:t>
      </w:r>
      <w:r>
        <w:rPr>
          <w:rFonts w:ascii="Times New Roman" w:hAnsi="Times New Roman" w:cs="Times New Roman"/>
          <w:sz w:val="28"/>
          <w:szCs w:val="28"/>
          <w:lang w:val="uk-UA"/>
        </w:rPr>
        <w:t>вдань з усіх предметів. Це порушення прав людини.</w:t>
      </w:r>
    </w:p>
    <w:p w:rsidR="008822BB" w:rsidRPr="004E45E4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Іnternet </w:t>
      </w:r>
      <w:proofErr w:type="spellStart"/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>children</w:t>
      </w:r>
      <w:proofErr w:type="spellEnd"/>
    </w:p>
    <w:p w:rsidR="000702B0" w:rsidRDefault="008822BB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Some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parents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too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concerned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children's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allow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them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than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hour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violation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rights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02B0" w:rsidRPr="00070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02B0" w:rsidRPr="004A3EA6" w:rsidRDefault="000702B0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 і діти</w:t>
      </w:r>
    </w:p>
    <w:p w:rsidR="000702B0" w:rsidRPr="008822BB" w:rsidRDefault="000702B0" w:rsidP="000702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Деякі батьки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 занадто піклуються про здоров</w:t>
      </w:r>
      <w:r w:rsidRPr="000702B0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>я дітей і не дозволяють користува</w:t>
      </w:r>
      <w:r>
        <w:rPr>
          <w:rFonts w:ascii="Times New Roman" w:hAnsi="Times New Roman" w:cs="Times New Roman"/>
          <w:sz w:val="28"/>
          <w:szCs w:val="28"/>
          <w:lang w:val="uk-UA"/>
        </w:rPr>
        <w:t>тися Інтернетом більше 1 години. Це порушення прав людини.</w:t>
      </w:r>
    </w:p>
    <w:p w:rsidR="008822BB" w:rsidRPr="004E45E4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Internet </w:t>
      </w:r>
      <w:proofErr w:type="spellStart"/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>civic</w:t>
      </w:r>
      <w:proofErr w:type="spellEnd"/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>responsibilities</w:t>
      </w:r>
      <w:proofErr w:type="spellEnd"/>
    </w:p>
    <w:p w:rsidR="000702B0" w:rsidRDefault="008822BB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There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many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who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having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been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born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one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country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move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live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another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become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citizens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Despite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continue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browsers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lastRenderedPageBreak/>
        <w:t>their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homeland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rather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than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search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current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residence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. A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good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citizen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should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browser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country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currently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02B0" w:rsidRPr="00070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02B0" w:rsidRPr="008822BB" w:rsidRDefault="000702B0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22BB">
        <w:rPr>
          <w:rFonts w:ascii="Times New Roman" w:hAnsi="Times New Roman" w:cs="Times New Roman"/>
          <w:b/>
          <w:sz w:val="28"/>
          <w:szCs w:val="28"/>
          <w:lang w:val="uk-UA"/>
        </w:rPr>
        <w:t>Інтернет і громадянські обов’язки</w:t>
      </w:r>
    </w:p>
    <w:p w:rsidR="008822BB" w:rsidRPr="004E45E4" w:rsidRDefault="000702B0" w:rsidP="008822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22BB">
        <w:rPr>
          <w:rFonts w:ascii="Times New Roman" w:hAnsi="Times New Roman" w:cs="Times New Roman"/>
          <w:sz w:val="28"/>
          <w:szCs w:val="28"/>
          <w:lang w:val="uk-UA"/>
        </w:rPr>
        <w:t xml:space="preserve">Є багато людей, які, народившись в одній країні, потім переїжджають жити до іншої і стають її громадянами. </w:t>
      </w:r>
      <w:proofErr w:type="spellStart"/>
      <w:r w:rsidRPr="004A3EA6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4A3E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A3EA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A3EA6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4A3EA6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4A3EA6">
        <w:rPr>
          <w:rFonts w:ascii="Times New Roman" w:hAnsi="Times New Roman" w:cs="Times New Roman"/>
          <w:sz w:val="28"/>
          <w:szCs w:val="28"/>
        </w:rPr>
        <w:t xml:space="preserve"> 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>користуватися</w:t>
      </w:r>
      <w:r w:rsidRPr="004A3EA6">
        <w:rPr>
          <w:rFonts w:ascii="Times New Roman" w:hAnsi="Times New Roman" w:cs="Times New Roman"/>
          <w:sz w:val="28"/>
          <w:szCs w:val="28"/>
        </w:rPr>
        <w:t xml:space="preserve"> 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>браузерами</w:t>
      </w:r>
      <w:r w:rsidRPr="004A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A6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4A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A6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4A3EA6"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>систему пошуку</w:t>
      </w:r>
      <w:r w:rsidRPr="004A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теперішнього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Start"/>
      <w:r w:rsidRPr="004A3EA6">
        <w:rPr>
          <w:rFonts w:ascii="Times New Roman" w:hAnsi="Times New Roman" w:cs="Times New Roman"/>
          <w:sz w:val="28"/>
          <w:szCs w:val="28"/>
        </w:rPr>
        <w:t>ороший</w:t>
      </w:r>
      <w:proofErr w:type="spellEnd"/>
      <w:r w:rsidRPr="004A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A6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143A6B">
        <w:rPr>
          <w:rFonts w:ascii="Times New Roman" w:hAnsi="Times New Roman" w:cs="Times New Roman"/>
          <w:sz w:val="28"/>
          <w:szCs w:val="28"/>
        </w:rPr>
        <w:t xml:space="preserve"> </w:t>
      </w:r>
      <w:r w:rsidRPr="004A3EA6">
        <w:rPr>
          <w:rFonts w:ascii="Times New Roman" w:hAnsi="Times New Roman" w:cs="Times New Roman"/>
          <w:sz w:val="28"/>
          <w:szCs w:val="28"/>
        </w:rPr>
        <w:t xml:space="preserve">повинен 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>користуватися браузером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22BB" w:rsidRPr="004E45E4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Internet </w:t>
      </w:r>
      <w:proofErr w:type="spellStart"/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E45E4">
        <w:rPr>
          <w:rFonts w:ascii="Times New Roman" w:hAnsi="Times New Roman" w:cs="Times New Roman"/>
          <w:b/>
          <w:sz w:val="28"/>
          <w:szCs w:val="28"/>
          <w:lang w:val="uk-UA"/>
        </w:rPr>
        <w:t>culture</w:t>
      </w:r>
      <w:proofErr w:type="spellEnd"/>
    </w:p>
    <w:p w:rsidR="000702B0" w:rsidRDefault="008822BB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Culture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described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set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shared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views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values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goals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practices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characterize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institutions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organizations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groups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>. "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culture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real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culture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02B0" w:rsidRPr="00070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02B0" w:rsidRPr="000702B0" w:rsidRDefault="000702B0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</w:t>
      </w:r>
      <w:r w:rsidRPr="00070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культура</w:t>
      </w:r>
    </w:p>
    <w:p w:rsidR="000702B0" w:rsidRPr="008822BB" w:rsidRDefault="000702B0" w:rsidP="000702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02B0">
        <w:rPr>
          <w:rFonts w:ascii="Times New Roman" w:hAnsi="Times New Roman" w:cs="Times New Roman"/>
          <w:sz w:val="28"/>
          <w:szCs w:val="28"/>
          <w:lang w:val="uk-UA"/>
        </w:rPr>
        <w:t>Культура може бути описана як сукупність загальних поглядів, цінностей, цілей і практики, яка характеризує установи, організації або групи.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>Інтернет-</w:t>
      </w:r>
      <w:r w:rsidRPr="008822BB">
        <w:rPr>
          <w:rFonts w:ascii="Times New Roman" w:hAnsi="Times New Roman" w:cs="Times New Roman"/>
          <w:sz w:val="28"/>
          <w:szCs w:val="28"/>
          <w:lang w:val="uk-UA"/>
        </w:rPr>
        <w:t xml:space="preserve">культура»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це справжня </w:t>
      </w:r>
      <w:r w:rsidRPr="008822BB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8822BB" w:rsidRPr="005D2280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The </w:t>
      </w:r>
      <w:proofErr w:type="spellStart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>Internet</w:t>
      </w:r>
      <w:proofErr w:type="spellEnd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>democracy</w:t>
      </w:r>
      <w:proofErr w:type="spellEnd"/>
    </w:p>
    <w:p w:rsidR="000702B0" w:rsidRDefault="008822BB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Politicians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distract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distract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showing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issues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02B0" w:rsidRPr="00070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02B0" w:rsidRPr="008822BB" w:rsidRDefault="000702B0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</w:t>
      </w:r>
      <w:r w:rsidRPr="00882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демократія</w:t>
      </w:r>
    </w:p>
    <w:p w:rsidR="000702B0" w:rsidRPr="0077683A" w:rsidRDefault="000702B0" w:rsidP="000702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822BB">
        <w:rPr>
          <w:rFonts w:ascii="Times New Roman" w:hAnsi="Times New Roman" w:cs="Times New Roman"/>
          <w:sz w:val="28"/>
          <w:szCs w:val="28"/>
          <w:lang w:val="uk-UA"/>
        </w:rPr>
        <w:t xml:space="preserve">олітики використовують 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 w:rsidRPr="008822BB">
        <w:rPr>
          <w:rFonts w:ascii="Times New Roman" w:hAnsi="Times New Roman" w:cs="Times New Roman"/>
          <w:sz w:val="28"/>
          <w:szCs w:val="28"/>
          <w:lang w:val="uk-UA"/>
        </w:rPr>
        <w:t>, щоб відволікти і відвести людей від виявлення цікавості до політичних та економічних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22BB" w:rsidRPr="005D2280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Internet </w:t>
      </w:r>
      <w:proofErr w:type="spellStart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>disability</w:t>
      </w:r>
      <w:proofErr w:type="spellEnd"/>
    </w:p>
    <w:p w:rsidR="000702B0" w:rsidRDefault="008822BB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has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broken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prejudice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against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disabilities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02B0" w:rsidRPr="00070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02B0" w:rsidRPr="004A3EA6" w:rsidRDefault="000702B0" w:rsidP="000702B0">
      <w:pPr>
        <w:rPr>
          <w:rFonts w:ascii="Times New Roman" w:hAnsi="Times New Roman" w:cs="Times New Roman"/>
          <w:b/>
          <w:sz w:val="28"/>
          <w:szCs w:val="28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</w:t>
      </w:r>
      <w:r w:rsidRPr="004A3EA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4A3EA6">
        <w:rPr>
          <w:rFonts w:ascii="Times New Roman" w:hAnsi="Times New Roman" w:cs="Times New Roman"/>
          <w:b/>
          <w:sz w:val="28"/>
          <w:szCs w:val="28"/>
        </w:rPr>
        <w:t>інвалідність</w:t>
      </w:r>
      <w:proofErr w:type="spellEnd"/>
    </w:p>
    <w:p w:rsidR="000702B0" w:rsidRPr="00467551" w:rsidRDefault="000702B0" w:rsidP="000702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 w:rsidRPr="004A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A6">
        <w:rPr>
          <w:rFonts w:ascii="Times New Roman" w:hAnsi="Times New Roman" w:cs="Times New Roman"/>
          <w:sz w:val="28"/>
          <w:szCs w:val="28"/>
        </w:rPr>
        <w:t>злама</w:t>
      </w:r>
      <w:proofErr w:type="spellEnd"/>
      <w:r w:rsidRPr="004A3EA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A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A6">
        <w:rPr>
          <w:rFonts w:ascii="Times New Roman" w:hAnsi="Times New Roman" w:cs="Times New Roman"/>
          <w:sz w:val="28"/>
          <w:szCs w:val="28"/>
        </w:rPr>
        <w:t>упередження</w:t>
      </w:r>
      <w:proofErr w:type="spellEnd"/>
      <w:r w:rsidRPr="004A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A6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4A3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людей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обмеженими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22BB" w:rsidRPr="005D2280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The </w:t>
      </w:r>
      <w:proofErr w:type="spellStart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>Internet</w:t>
      </w:r>
      <w:proofErr w:type="spellEnd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>discrimination</w:t>
      </w:r>
      <w:proofErr w:type="spellEnd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5D2280">
        <w:rPr>
          <w:rFonts w:ascii="Times New Roman" w:hAnsi="Times New Roman" w:cs="Times New Roman"/>
          <w:b/>
          <w:sz w:val="28"/>
          <w:szCs w:val="28"/>
          <w:lang w:val="uk-UA"/>
        </w:rPr>
        <w:t>intolerance</w:t>
      </w:r>
      <w:proofErr w:type="spellEnd"/>
    </w:p>
    <w:p w:rsidR="000702B0" w:rsidRDefault="008822BB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fights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discrimination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promotes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5E4">
        <w:rPr>
          <w:rFonts w:ascii="Times New Roman" w:hAnsi="Times New Roman" w:cs="Times New Roman"/>
          <w:sz w:val="28"/>
          <w:szCs w:val="28"/>
          <w:lang w:val="uk-UA"/>
        </w:rPr>
        <w:t>tolerance</w:t>
      </w:r>
      <w:proofErr w:type="spellEnd"/>
      <w:r w:rsidRPr="004E45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02B0" w:rsidRPr="00070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02B0" w:rsidRPr="008822BB" w:rsidRDefault="000702B0" w:rsidP="000702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</w:t>
      </w:r>
      <w:r w:rsidRPr="00882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дискримінація та нетолерантність</w:t>
      </w:r>
    </w:p>
    <w:p w:rsidR="000702B0" w:rsidRPr="004A3EA6" w:rsidRDefault="000702B0" w:rsidP="000702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Інтернет бореться з дискримін</w:t>
      </w:r>
      <w:r>
        <w:rPr>
          <w:rFonts w:ascii="Times New Roman" w:hAnsi="Times New Roman" w:cs="Times New Roman"/>
          <w:sz w:val="28"/>
          <w:szCs w:val="28"/>
          <w:lang w:val="uk-UA"/>
        </w:rPr>
        <w:t>ацією та пропагує толерантність.</w:t>
      </w:r>
    </w:p>
    <w:p w:rsidR="008822BB" w:rsidRPr="00045A90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The </w:t>
      </w:r>
      <w:proofErr w:type="spellStart"/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>Internet</w:t>
      </w:r>
      <w:proofErr w:type="spellEnd"/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>environment</w:t>
      </w:r>
      <w:proofErr w:type="spellEnd"/>
    </w:p>
    <w:p w:rsidR="002B1EE3" w:rsidRDefault="008822BB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Many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believe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using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releases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CO2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atmosphere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makes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rights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issue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1EE3" w:rsidRPr="002B1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1EE3" w:rsidRPr="002B1EE3" w:rsidRDefault="002B1EE3" w:rsidP="002B1E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</w:t>
      </w:r>
      <w:r w:rsidRPr="002B1E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A3EA6">
        <w:rPr>
          <w:rFonts w:ascii="Times New Roman" w:hAnsi="Times New Roman" w:cs="Times New Roman"/>
          <w:b/>
          <w:sz w:val="28"/>
          <w:szCs w:val="28"/>
        </w:rPr>
        <w:t>і</w:t>
      </w:r>
      <w:r w:rsidRPr="002B1E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A3EA6">
        <w:rPr>
          <w:rFonts w:ascii="Times New Roman" w:hAnsi="Times New Roman" w:cs="Times New Roman"/>
          <w:b/>
          <w:sz w:val="28"/>
          <w:szCs w:val="28"/>
        </w:rPr>
        <w:t>довкілля</w:t>
      </w:r>
      <w:proofErr w:type="spellEnd"/>
    </w:p>
    <w:p w:rsidR="002B1EE3" w:rsidRPr="004A3EA6" w:rsidRDefault="002B1EE3" w:rsidP="002B1E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sz w:val="28"/>
          <w:szCs w:val="28"/>
          <w:lang w:val="uk-UA"/>
        </w:rPr>
        <w:t>Багато людей вважають, що користування Інтернетом спри</w:t>
      </w:r>
      <w:r>
        <w:rPr>
          <w:rFonts w:ascii="Times New Roman" w:hAnsi="Times New Roman" w:cs="Times New Roman"/>
          <w:sz w:val="28"/>
          <w:szCs w:val="28"/>
          <w:lang w:val="uk-UA"/>
        </w:rPr>
        <w:t>чиняє викид СО2 в атмосферу. Ц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>е перетворює І</w:t>
      </w:r>
      <w:r>
        <w:rPr>
          <w:rFonts w:ascii="Times New Roman" w:hAnsi="Times New Roman" w:cs="Times New Roman"/>
          <w:sz w:val="28"/>
          <w:szCs w:val="28"/>
          <w:lang w:val="uk-UA"/>
        </w:rPr>
        <w:t>нтернет на проблему прав людини.</w:t>
      </w:r>
    </w:p>
    <w:p w:rsidR="008822BB" w:rsidRPr="00045A90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The </w:t>
      </w:r>
      <w:proofErr w:type="spellStart"/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>Internet</w:t>
      </w:r>
      <w:proofErr w:type="spellEnd"/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045A90">
        <w:rPr>
          <w:rFonts w:ascii="Times New Roman" w:hAnsi="Times New Roman" w:cs="Times New Roman"/>
          <w:b/>
          <w:sz w:val="28"/>
          <w:szCs w:val="28"/>
          <w:lang w:val="uk-UA"/>
        </w:rPr>
        <w:t>health</w:t>
      </w:r>
      <w:proofErr w:type="spellEnd"/>
    </w:p>
    <w:p w:rsidR="002B1EE3" w:rsidRDefault="008822BB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impossible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continue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surfing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stay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healthy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1EE3" w:rsidRPr="002B1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1EE3" w:rsidRPr="004A3EA6" w:rsidRDefault="002B1EE3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 і здоров</w:t>
      </w:r>
      <w:r w:rsidRPr="004A3EA6">
        <w:rPr>
          <w:rFonts w:ascii="Times New Roman" w:hAnsi="Times New Roman" w:cs="Times New Roman"/>
          <w:b/>
          <w:sz w:val="28"/>
          <w:szCs w:val="28"/>
        </w:rPr>
        <w:t>'</w:t>
      </w: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B1EE3" w:rsidRPr="004A3EA6" w:rsidRDefault="002B1EE3" w:rsidP="002B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Неможливо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серфінг в І</w:t>
      </w:r>
      <w:r>
        <w:rPr>
          <w:rFonts w:ascii="Times New Roman" w:hAnsi="Times New Roman" w:cs="Times New Roman"/>
          <w:sz w:val="28"/>
          <w:szCs w:val="28"/>
          <w:lang w:val="uk-UA"/>
        </w:rPr>
        <w:t>нтернеті та залишатися здоровим.</w:t>
      </w:r>
    </w:p>
    <w:p w:rsidR="008822BB" w:rsidRPr="002B1EE3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 w:rsidR="002B1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Internet </w:t>
      </w:r>
      <w:proofErr w:type="spellStart"/>
      <w:r w:rsidR="002B1EE3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2B1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B1EE3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="002B1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1EE3">
        <w:rPr>
          <w:rFonts w:ascii="Times New Roman" w:hAnsi="Times New Roman" w:cs="Times New Roman"/>
          <w:b/>
          <w:sz w:val="28"/>
          <w:szCs w:val="28"/>
          <w:lang w:val="en-US"/>
        </w:rPr>
        <w:t>peace</w:t>
      </w:r>
    </w:p>
    <w:p w:rsidR="002B1EE3" w:rsidRDefault="008822BB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communications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promote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cooperation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understanding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between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exacerbate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nationalism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xenophobia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1EE3" w:rsidRPr="002B1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1EE3" w:rsidRPr="002B1EE3" w:rsidRDefault="002B1EE3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B1EE3">
        <w:rPr>
          <w:rFonts w:ascii="Times New Roman" w:hAnsi="Times New Roman" w:cs="Times New Roman"/>
          <w:b/>
          <w:sz w:val="28"/>
          <w:szCs w:val="28"/>
          <w:lang w:val="uk-UA"/>
        </w:rPr>
        <w:t>нтернет і мир</w:t>
      </w:r>
    </w:p>
    <w:p w:rsidR="008822BB" w:rsidRDefault="002B1EE3" w:rsidP="008822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sz w:val="28"/>
          <w:szCs w:val="28"/>
          <w:lang w:val="uk-UA"/>
        </w:rPr>
        <w:t>Інтернет-комунікації</w:t>
      </w:r>
      <w:r w:rsidRPr="002B1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2B1EE3">
        <w:rPr>
          <w:rFonts w:ascii="Times New Roman" w:hAnsi="Times New Roman" w:cs="Times New Roman"/>
          <w:sz w:val="28"/>
          <w:szCs w:val="28"/>
          <w:lang w:val="uk-UA"/>
        </w:rPr>
        <w:t>сприяють співробітництву та порозумінню між людьми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B1EE3">
        <w:rPr>
          <w:rFonts w:ascii="Times New Roman" w:hAnsi="Times New Roman" w:cs="Times New Roman"/>
          <w:sz w:val="28"/>
          <w:szCs w:val="28"/>
          <w:lang w:val="uk-UA"/>
        </w:rPr>
        <w:t xml:space="preserve"> вони загострюють націоналізм і ксенофобію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22BB" w:rsidRPr="004A156F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The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Internet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poverty</w:t>
      </w:r>
      <w:proofErr w:type="spellEnd"/>
    </w:p>
    <w:p w:rsidR="002B1EE3" w:rsidRDefault="008822BB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Many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who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extra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funds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travel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watch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sports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events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attend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music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concerts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there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those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who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poor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don't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access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There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way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solve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problems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poverty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1EE3" w:rsidRPr="002B1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1EE3" w:rsidRPr="004A3EA6" w:rsidRDefault="002B1EE3" w:rsidP="002B1EE3">
      <w:pPr>
        <w:rPr>
          <w:rFonts w:ascii="Times New Roman" w:hAnsi="Times New Roman" w:cs="Times New Roman"/>
          <w:b/>
          <w:sz w:val="28"/>
          <w:szCs w:val="28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</w:t>
      </w:r>
      <w:r w:rsidRPr="004A3EA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4A3EA6">
        <w:rPr>
          <w:rFonts w:ascii="Times New Roman" w:hAnsi="Times New Roman" w:cs="Times New Roman"/>
          <w:b/>
          <w:sz w:val="28"/>
          <w:szCs w:val="28"/>
        </w:rPr>
        <w:t>бідність</w:t>
      </w:r>
      <w:proofErr w:type="spellEnd"/>
    </w:p>
    <w:p w:rsidR="002B1EE3" w:rsidRPr="004A3EA6" w:rsidRDefault="002B1EE3" w:rsidP="002B1E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sz w:val="28"/>
          <w:szCs w:val="28"/>
          <w:lang w:val="uk-UA"/>
        </w:rPr>
        <w:t>Багато людей, які не мають зайвих коштів, можуть подорожувати онлайн, дивитися спортивні змагання, відвідувати музичні концерти тощо. Але є такі бідні, що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мають доступу до Інтернету. Нема ніяких шляхів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 виріш</w:t>
      </w:r>
      <w:r>
        <w:rPr>
          <w:rFonts w:ascii="Times New Roman" w:hAnsi="Times New Roman" w:cs="Times New Roman"/>
          <w:sz w:val="28"/>
          <w:szCs w:val="28"/>
          <w:lang w:val="uk-UA"/>
        </w:rPr>
        <w:t>ення проблем бідності.</w:t>
      </w:r>
    </w:p>
    <w:p w:rsidR="008822BB" w:rsidRPr="004A156F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Internet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religious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beliefs</w:t>
      </w:r>
      <w:proofErr w:type="spellEnd"/>
    </w:p>
    <w:p w:rsidR="002B1EE3" w:rsidRDefault="008822BB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has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negative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impact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believers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may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why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some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faiths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prohibit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A90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045A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1EE3" w:rsidRPr="002B1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1EE3" w:rsidRPr="008822BB" w:rsidRDefault="002B1EE3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Інтернет</w:t>
      </w:r>
      <w:r w:rsidRPr="00882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релігійні переконання</w:t>
      </w:r>
    </w:p>
    <w:p w:rsidR="002B1EE3" w:rsidRPr="004A3EA6" w:rsidRDefault="002B1EE3" w:rsidP="002B1E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Інтернет має негативний вплив </w:t>
      </w:r>
      <w:r>
        <w:rPr>
          <w:rFonts w:ascii="Times New Roman" w:hAnsi="Times New Roman" w:cs="Times New Roman"/>
          <w:sz w:val="28"/>
          <w:szCs w:val="28"/>
          <w:lang w:val="uk-UA"/>
        </w:rPr>
        <w:t>на віруючих.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 Можливо</w:t>
      </w:r>
      <w:r>
        <w:rPr>
          <w:rFonts w:ascii="Times New Roman" w:hAnsi="Times New Roman" w:cs="Times New Roman"/>
          <w:sz w:val="28"/>
          <w:szCs w:val="28"/>
          <w:lang w:val="uk-UA"/>
        </w:rPr>
        <w:t>, тому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 деякі </w:t>
      </w:r>
      <w:proofErr w:type="spellStart"/>
      <w:r w:rsidRPr="004A3EA6">
        <w:rPr>
          <w:rFonts w:ascii="Times New Roman" w:hAnsi="Times New Roman" w:cs="Times New Roman"/>
          <w:sz w:val="28"/>
          <w:szCs w:val="28"/>
          <w:lang w:val="uk-UA"/>
        </w:rPr>
        <w:t>конфессії</w:t>
      </w:r>
      <w:proofErr w:type="spellEnd"/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 забороняють користування Інтернетом. </w:t>
      </w:r>
    </w:p>
    <w:p w:rsidR="008822BB" w:rsidRPr="004A156F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15.</w:t>
      </w:r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Internet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disability</w:t>
      </w:r>
      <w:proofErr w:type="spellEnd"/>
    </w:p>
    <w:p w:rsidR="002B1EE3" w:rsidRDefault="008822BB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Blogs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disabilities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broke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prejudice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against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disabilities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1EE3" w:rsidRPr="002B1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1EE3" w:rsidRPr="004A3EA6" w:rsidRDefault="002B1EE3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Інтернет та</w:t>
      </w: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інвалідність</w:t>
      </w:r>
    </w:p>
    <w:p w:rsidR="002B1EE3" w:rsidRPr="004A3EA6" w:rsidRDefault="002B1EE3" w:rsidP="002B1E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логи людей з інвалідністю зламали упередження проти </w:t>
      </w:r>
      <w:r>
        <w:rPr>
          <w:rFonts w:ascii="Times New Roman" w:hAnsi="Times New Roman" w:cs="Times New Roman"/>
          <w:sz w:val="28"/>
          <w:szCs w:val="28"/>
          <w:lang w:val="uk-UA"/>
        </w:rPr>
        <w:t>людей з обмеженими можливостями.</w:t>
      </w:r>
    </w:p>
    <w:p w:rsidR="008822BB" w:rsidRPr="004A156F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16.</w:t>
      </w:r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The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Internet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war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terrorism</w:t>
      </w:r>
      <w:proofErr w:type="spellEnd"/>
    </w:p>
    <w:p w:rsidR="002B1EE3" w:rsidRDefault="008822BB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simplifies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activities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terrorists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well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contributes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conflicts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leading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wars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1EE3" w:rsidRPr="002B1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1EE3" w:rsidRPr="004A3EA6" w:rsidRDefault="002B1EE3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Інтернет і війна та</w:t>
      </w: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тероризм</w:t>
      </w:r>
    </w:p>
    <w:p w:rsidR="002B1EE3" w:rsidRPr="004A3EA6" w:rsidRDefault="002B1EE3" w:rsidP="002B1E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sz w:val="28"/>
          <w:szCs w:val="28"/>
          <w:lang w:val="uk-UA"/>
        </w:rPr>
        <w:t>Інтернет спрощує діяльність терористів, а також сприяє розвитку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ведуть до війн.</w:t>
      </w:r>
    </w:p>
    <w:p w:rsidR="008822BB" w:rsidRPr="004A156F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17.</w:t>
      </w:r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The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Internet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work</w:t>
      </w:r>
      <w:proofErr w:type="spellEnd"/>
    </w:p>
    <w:p w:rsidR="002B1EE3" w:rsidRDefault="008822BB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busy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Internet.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near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future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percentage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what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works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offline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minimized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has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negative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impact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rights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1EE3" w:rsidRPr="002B1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1EE3" w:rsidRPr="002B1EE3" w:rsidRDefault="002B1EE3" w:rsidP="002B1E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</w:t>
      </w:r>
      <w:r w:rsidRPr="002B1E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A3EA6">
        <w:rPr>
          <w:rFonts w:ascii="Times New Roman" w:hAnsi="Times New Roman" w:cs="Times New Roman"/>
          <w:b/>
          <w:sz w:val="28"/>
          <w:szCs w:val="28"/>
        </w:rPr>
        <w:t>і</w:t>
      </w:r>
      <w:r w:rsidRPr="002B1E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A3EA6">
        <w:rPr>
          <w:rFonts w:ascii="Times New Roman" w:hAnsi="Times New Roman" w:cs="Times New Roman"/>
          <w:b/>
          <w:sz w:val="28"/>
          <w:szCs w:val="28"/>
        </w:rPr>
        <w:t>робота</w:t>
      </w:r>
    </w:p>
    <w:p w:rsidR="002B1EE3" w:rsidRPr="004A3EA6" w:rsidRDefault="002B1EE3" w:rsidP="002B1E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се більше людей зайняті </w:t>
      </w:r>
      <w:r>
        <w:rPr>
          <w:rFonts w:ascii="Times New Roman" w:hAnsi="Times New Roman" w:cs="Times New Roman"/>
          <w:sz w:val="28"/>
          <w:szCs w:val="28"/>
          <w:lang w:val="uk-UA"/>
        </w:rPr>
        <w:t>в Інтернеті.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>айближчим часом відсоток людей. що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рацюють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мінімалізується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Ц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uk-UA"/>
        </w:rPr>
        <w:t>негативно впливає на права людини.</w:t>
      </w:r>
    </w:p>
    <w:p w:rsidR="008822BB" w:rsidRPr="004A156F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</w:t>
      </w:r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The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Internet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purchase</w:t>
      </w:r>
      <w:proofErr w:type="spellEnd"/>
    </w:p>
    <w:p w:rsidR="002B1EE3" w:rsidRDefault="008822BB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increasingly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buying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over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There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need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traditional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stores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stores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may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close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soon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rights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situation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has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improved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hasn't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2B1EE3" w:rsidRPr="002B1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1EE3" w:rsidRPr="004A3EA6" w:rsidRDefault="002B1EE3" w:rsidP="002B1E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 і покупки</w:t>
      </w:r>
    </w:p>
    <w:p w:rsidR="002B1EE3" w:rsidRPr="004A3EA6" w:rsidRDefault="002B1EE3" w:rsidP="002B1E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sz w:val="28"/>
          <w:szCs w:val="28"/>
          <w:lang w:val="uk-UA"/>
        </w:rPr>
        <w:t>Ми все біл</w:t>
      </w:r>
      <w:r>
        <w:rPr>
          <w:rFonts w:ascii="Times New Roman" w:hAnsi="Times New Roman" w:cs="Times New Roman"/>
          <w:sz w:val="28"/>
          <w:szCs w:val="28"/>
          <w:lang w:val="uk-UA"/>
        </w:rPr>
        <w:t>ьше купуємо через Інтернет. Нема потреби в звичайних крамницях. Невдовзі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можливе закриття всіх магазинів.</w:t>
      </w:r>
      <w:r w:rsidRPr="004A3EA6">
        <w:rPr>
          <w:rFonts w:ascii="Times New Roman" w:hAnsi="Times New Roman" w:cs="Times New Roman"/>
          <w:sz w:val="28"/>
          <w:szCs w:val="28"/>
          <w:lang w:val="uk-UA"/>
        </w:rPr>
        <w:t xml:space="preserve"> Ситуація з правами людини покращена, чи не так?</w:t>
      </w:r>
    </w:p>
    <w:p w:rsidR="008822BB" w:rsidRPr="004A156F" w:rsidRDefault="000702B0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19.</w:t>
      </w:r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The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Internet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822BB" w:rsidRPr="004A156F">
        <w:rPr>
          <w:rFonts w:ascii="Times New Roman" w:hAnsi="Times New Roman" w:cs="Times New Roman"/>
          <w:b/>
          <w:sz w:val="28"/>
          <w:szCs w:val="28"/>
          <w:lang w:val="uk-UA"/>
        </w:rPr>
        <w:t>education</w:t>
      </w:r>
      <w:proofErr w:type="spellEnd"/>
    </w:p>
    <w:p w:rsidR="008822BB" w:rsidRPr="004E45E4" w:rsidRDefault="008822BB" w:rsidP="008822B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remote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remains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accessible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6F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Pr="004A15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22BB" w:rsidRPr="004A3EA6" w:rsidRDefault="008822BB" w:rsidP="00882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b/>
          <w:sz w:val="28"/>
          <w:szCs w:val="28"/>
          <w:lang w:val="uk-UA"/>
        </w:rPr>
        <w:t>Інтернет і освіта</w:t>
      </w:r>
    </w:p>
    <w:p w:rsidR="008822BB" w:rsidRPr="004A3EA6" w:rsidRDefault="008822BB" w:rsidP="008822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EA6">
        <w:rPr>
          <w:rFonts w:ascii="Times New Roman" w:hAnsi="Times New Roman" w:cs="Times New Roman"/>
          <w:sz w:val="28"/>
          <w:szCs w:val="28"/>
          <w:lang w:val="uk-UA"/>
        </w:rPr>
        <w:t>Осв</w:t>
      </w:r>
      <w:r>
        <w:rPr>
          <w:rFonts w:ascii="Times New Roman" w:hAnsi="Times New Roman" w:cs="Times New Roman"/>
          <w:sz w:val="28"/>
          <w:szCs w:val="28"/>
          <w:lang w:val="uk-UA"/>
        </w:rPr>
        <w:t>іта може бути дистанційною та залишається доступною для всіх.</w:t>
      </w:r>
    </w:p>
    <w:p w:rsidR="002B1EE3" w:rsidRPr="0019026F" w:rsidRDefault="002B1EE3" w:rsidP="002B1EE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026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Примітки</w:t>
      </w:r>
      <w:r w:rsidRPr="0019026F">
        <w:rPr>
          <w:rFonts w:ascii="Times New Roman" w:hAnsi="Times New Roman" w:cs="Times New Roman"/>
          <w:i/>
          <w:sz w:val="28"/>
          <w:szCs w:val="28"/>
          <w:lang w:val="uk-UA"/>
        </w:rPr>
        <w:t>: не треба прагнути охопити всі теми одразу (те, що не встигли, обговорюється на наступному уроці).</w:t>
      </w:r>
    </w:p>
    <w:p w:rsidR="00332E91" w:rsidRPr="008822BB" w:rsidRDefault="00332E91" w:rsidP="000A378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32E91" w:rsidRPr="008822BB" w:rsidSect="0059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C3"/>
    <w:rsid w:val="00004C81"/>
    <w:rsid w:val="000702B0"/>
    <w:rsid w:val="000A3785"/>
    <w:rsid w:val="002B1EE3"/>
    <w:rsid w:val="0031586A"/>
    <w:rsid w:val="00332E91"/>
    <w:rsid w:val="003753FF"/>
    <w:rsid w:val="005959F6"/>
    <w:rsid w:val="007036AD"/>
    <w:rsid w:val="008822BB"/>
    <w:rsid w:val="008954C3"/>
    <w:rsid w:val="00C41C73"/>
    <w:rsid w:val="00DC29E5"/>
    <w:rsid w:val="00EF320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FC408-4648-47BB-BC89-1D9D3CED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0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Galyna Lomakina</cp:lastModifiedBy>
  <cp:revision>2</cp:revision>
  <dcterms:created xsi:type="dcterms:W3CDTF">2020-06-25T17:52:00Z</dcterms:created>
  <dcterms:modified xsi:type="dcterms:W3CDTF">2020-06-25T17:52:00Z</dcterms:modified>
</cp:coreProperties>
</file>