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D5" w:rsidRDefault="00B8275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ік питань до обговорення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74D5" w:rsidRDefault="00B827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Чому важливо не розголошувати особисті дані в і</w:t>
      </w:r>
      <w:r>
        <w:rPr>
          <w:rFonts w:ascii="Times New Roman" w:eastAsia="Times New Roman" w:hAnsi="Times New Roman" w:cs="Times New Roman"/>
          <w:sz w:val="28"/>
          <w:szCs w:val="28"/>
        </w:rPr>
        <w:t>нтернеті? До яких наслідків це може призвести?</w:t>
      </w:r>
    </w:p>
    <w:p w:rsidR="005E74D5" w:rsidRDefault="00B827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Чим небезпечне знайомство в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нтернеті? </w:t>
      </w:r>
    </w:p>
    <w:p w:rsidR="005E74D5" w:rsidRDefault="00B827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можна використати і</w:t>
      </w:r>
      <w:r>
        <w:rPr>
          <w:rFonts w:ascii="Times New Roman" w:eastAsia="Times New Roman" w:hAnsi="Times New Roman" w:cs="Times New Roman"/>
          <w:sz w:val="28"/>
          <w:szCs w:val="28"/>
        </w:rPr>
        <w:t>нтернет для навчання?</w:t>
      </w:r>
    </w:p>
    <w:p w:rsidR="005E74D5" w:rsidRDefault="00B827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існують загрози в онлайн іграх?</w:t>
      </w:r>
    </w:p>
    <w:p w:rsidR="005E74D5" w:rsidRDefault="00B827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 – мій друг чи ворог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E74D5" w:rsidRDefault="00B827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 можуть діти здійснювати покупки в 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нтернеті? Як правильно це зробити?</w:t>
      </w:r>
    </w:p>
    <w:p w:rsidR="005E74D5" w:rsidRDefault="005E74D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4D5" w:rsidRDefault="005E74D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4D5" w:rsidRDefault="005E74D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E74D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51367"/>
    <w:multiLevelType w:val="multilevel"/>
    <w:tmpl w:val="3AC02E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D5"/>
    <w:rsid w:val="005E74D5"/>
    <w:rsid w:val="00B8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156D"/>
  <w15:docId w15:val="{358F3593-6815-450C-BD3D-EE3DC3EE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Текст примечания Знак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827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2021-08-06T14:15:00Z</dcterms:created>
  <dcterms:modified xsi:type="dcterms:W3CDTF">2021-08-06T14:17:00Z</dcterms:modified>
</cp:coreProperties>
</file>