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09" w:rsidRPr="00CA6AB5" w:rsidRDefault="001E6509" w:rsidP="001E6509">
      <w:pPr>
        <w:rPr>
          <w:rFonts w:ascii="Times New Roman" w:hAnsi="Times New Roman" w:cs="Times New Roman"/>
          <w:b/>
          <w:sz w:val="24"/>
          <w:szCs w:val="24"/>
        </w:rPr>
      </w:pPr>
      <w:r w:rsidRPr="00CA6AB5">
        <w:rPr>
          <w:rFonts w:ascii="Times New Roman" w:hAnsi="Times New Roman" w:cs="Times New Roman"/>
          <w:b/>
          <w:sz w:val="24"/>
          <w:szCs w:val="24"/>
          <w:lang w:val="ru-RU"/>
        </w:rPr>
        <w:t>Дода</w:t>
      </w:r>
      <w:r w:rsidRPr="00CA6AB5">
        <w:rPr>
          <w:rFonts w:ascii="Times New Roman" w:hAnsi="Times New Roman" w:cs="Times New Roman"/>
          <w:b/>
          <w:sz w:val="24"/>
          <w:szCs w:val="24"/>
        </w:rPr>
        <w:t>ток 1. Афоризми</w:t>
      </w:r>
    </w:p>
    <w:p w:rsidR="001E6509" w:rsidRDefault="001E6509" w:rsidP="001E6509">
      <w:pPr>
        <w:tabs>
          <w:tab w:val="left" w:pos="367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54"/>
      </w:tblGrid>
      <w:tr w:rsidR="001E6509" w:rsidTr="00447319">
        <w:trPr>
          <w:trHeight w:val="483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rFonts w:cs="Helvetica"/>
                <w:b/>
                <w:color w:val="FFC000"/>
                <w:sz w:val="32"/>
                <w:szCs w:val="32"/>
                <w:shd w:val="clear" w:color="auto" w:fill="FFFFFF"/>
                <w:lang w:val="ru-RU"/>
              </w:rPr>
            </w:pPr>
            <w:r w:rsidRPr="00F2491E">
              <w:rPr>
                <w:rFonts w:cs="Helvetica"/>
                <w:b/>
                <w:color w:val="FFC000"/>
                <w:sz w:val="32"/>
                <w:szCs w:val="32"/>
                <w:shd w:val="clear" w:color="auto" w:fill="FFFFFF"/>
              </w:rPr>
              <w:t>Життя як п'єса в театрі: важливо не те, скільки вона триває, а наскільки добре зіграна</w:t>
            </w:r>
            <w:r w:rsidRPr="00F2491E">
              <w:rPr>
                <w:rFonts w:cs="Helvetica"/>
                <w:b/>
                <w:color w:val="FFC000"/>
                <w:sz w:val="32"/>
                <w:szCs w:val="32"/>
                <w:shd w:val="clear" w:color="auto" w:fill="FFFFFF"/>
                <w:lang w:val="ru-RU"/>
              </w:rPr>
              <w:t>.</w:t>
            </w:r>
          </w:p>
          <w:p w:rsidR="001E6509" w:rsidRPr="00F4336F" w:rsidRDefault="001E6509" w:rsidP="00447319">
            <w:pPr>
              <w:jc w:val="right"/>
              <w:rPr>
                <w:b/>
                <w:sz w:val="24"/>
                <w:szCs w:val="24"/>
              </w:rPr>
            </w:pPr>
            <w:r w:rsidRPr="00F2491E">
              <w:rPr>
                <w:rFonts w:cs="Helvetica"/>
                <w:b/>
                <w:color w:val="FFC000"/>
                <w:sz w:val="24"/>
                <w:szCs w:val="24"/>
                <w:shd w:val="clear" w:color="auto" w:fill="FFFFFF"/>
              </w:rPr>
              <w:t xml:space="preserve"> Сенека</w:t>
            </w:r>
            <w:r w:rsidRPr="00F4336F">
              <w:rPr>
                <w:rFonts w:cs="Helvetica"/>
                <w:b/>
                <w:color w:val="3B3E45"/>
                <w:sz w:val="24"/>
                <w:szCs w:val="24"/>
              </w:rPr>
              <w:br/>
            </w: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День –</w:t>
            </w:r>
            <w:r w:rsidRPr="00F2491E">
              <w:rPr>
                <w:b/>
                <w:color w:val="00B050"/>
                <w:sz w:val="32"/>
                <w:szCs w:val="32"/>
              </w:rPr>
              <w:t xml:space="preserve"> це маленьке життя, і прожити його треба так, ніби ти маєш померти зараз, а тобі зненацька подарували ще добу.</w:t>
            </w:r>
          </w:p>
          <w:p w:rsidR="001E6509" w:rsidRPr="00F2491E" w:rsidRDefault="001E6509" w:rsidP="00447319">
            <w:pPr>
              <w:jc w:val="right"/>
              <w:rPr>
                <w:b/>
                <w:color w:val="00B050"/>
                <w:sz w:val="24"/>
                <w:szCs w:val="24"/>
              </w:rPr>
            </w:pPr>
            <w:r w:rsidRPr="00F2491E">
              <w:rPr>
                <w:b/>
                <w:color w:val="00B050"/>
                <w:sz w:val="24"/>
                <w:szCs w:val="24"/>
              </w:rPr>
              <w:t xml:space="preserve"> М.Горький</w:t>
            </w:r>
          </w:p>
          <w:p w:rsidR="001E6509" w:rsidRDefault="001E6509" w:rsidP="00447319"/>
        </w:tc>
      </w:tr>
      <w:tr w:rsidR="001E6509" w:rsidTr="00447319">
        <w:trPr>
          <w:trHeight w:val="483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F2491E">
              <w:rPr>
                <w:b/>
                <w:color w:val="FF0000"/>
                <w:sz w:val="32"/>
                <w:szCs w:val="32"/>
              </w:rPr>
              <w:t>Ми не можемо вирвати жодної сторінки з нашого життя, хоча легко можемо кинути у вогонь саму книгу.</w:t>
            </w:r>
          </w:p>
          <w:p w:rsidR="001E6509" w:rsidRPr="007B4354" w:rsidRDefault="001E6509" w:rsidP="00447319">
            <w:pPr>
              <w:jc w:val="right"/>
              <w:rPr>
                <w:b/>
                <w:sz w:val="24"/>
                <w:szCs w:val="24"/>
              </w:rPr>
            </w:pPr>
            <w:r w:rsidRPr="00F2491E">
              <w:rPr>
                <w:b/>
                <w:color w:val="FF0000"/>
                <w:sz w:val="24"/>
                <w:szCs w:val="24"/>
              </w:rPr>
              <w:t>Жорж</w:t>
            </w:r>
            <w:r w:rsidRPr="00B3763F">
              <w:rPr>
                <w:b/>
                <w:color w:val="FF0000"/>
                <w:sz w:val="24"/>
                <w:szCs w:val="24"/>
              </w:rPr>
              <w:t xml:space="preserve"> Санд</w:t>
            </w:r>
          </w:p>
          <w:p w:rsidR="001E6509" w:rsidRDefault="001E6509" w:rsidP="00447319"/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b/>
                <w:color w:val="0070C0"/>
                <w:sz w:val="32"/>
                <w:szCs w:val="32"/>
              </w:rPr>
            </w:pPr>
            <w:r w:rsidRPr="00F2491E">
              <w:rPr>
                <w:b/>
                <w:color w:val="0070C0"/>
                <w:sz w:val="32"/>
                <w:szCs w:val="32"/>
              </w:rPr>
              <w:t>…Час припинити чекати на несподівані подарунки від життя, а самому робити його.</w:t>
            </w:r>
          </w:p>
          <w:p w:rsidR="001E6509" w:rsidRPr="00F2491E" w:rsidRDefault="001E6509" w:rsidP="00447319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F2491E">
              <w:rPr>
                <w:b/>
                <w:color w:val="0070C0"/>
                <w:sz w:val="24"/>
                <w:szCs w:val="24"/>
              </w:rPr>
              <w:t>Л. Толстой</w:t>
            </w:r>
          </w:p>
          <w:p w:rsidR="001E6509" w:rsidRDefault="001E6509" w:rsidP="00447319"/>
        </w:tc>
      </w:tr>
      <w:tr w:rsidR="001E6509" w:rsidTr="00447319">
        <w:trPr>
          <w:trHeight w:val="483"/>
        </w:trPr>
        <w:tc>
          <w:tcPr>
            <w:tcW w:w="9254" w:type="dxa"/>
          </w:tcPr>
          <w:p w:rsidR="001E6509" w:rsidRPr="00F2491E" w:rsidRDefault="001E6509" w:rsidP="00447319">
            <w:pPr>
              <w:rPr>
                <w:b/>
                <w:color w:val="7030A0"/>
                <w:sz w:val="32"/>
                <w:szCs w:val="32"/>
              </w:rPr>
            </w:pPr>
            <w:r w:rsidRPr="00F2491E">
              <w:rPr>
                <w:b/>
                <w:color w:val="7030A0"/>
                <w:sz w:val="32"/>
                <w:szCs w:val="32"/>
              </w:rPr>
              <w:t>Як байка, так і життя ціниться не за довжину, а за зміст.</w:t>
            </w:r>
          </w:p>
          <w:p w:rsidR="001E6509" w:rsidRPr="00F2491E" w:rsidRDefault="001E6509" w:rsidP="00447319">
            <w:pPr>
              <w:jc w:val="right"/>
              <w:rPr>
                <w:b/>
                <w:color w:val="7030A0"/>
                <w:sz w:val="24"/>
                <w:szCs w:val="24"/>
              </w:rPr>
            </w:pPr>
            <w:r w:rsidRPr="00F2491E">
              <w:rPr>
                <w:b/>
                <w:color w:val="7030A0"/>
                <w:sz w:val="24"/>
                <w:szCs w:val="24"/>
              </w:rPr>
              <w:t>Сенека</w:t>
            </w:r>
          </w:p>
          <w:p w:rsidR="001E6509" w:rsidRDefault="001E6509" w:rsidP="00447319"/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rPr>
                <w:rFonts w:cs="Aharoni"/>
                <w:b/>
                <w:color w:val="C00000"/>
                <w:sz w:val="32"/>
                <w:szCs w:val="32"/>
              </w:rPr>
            </w:pPr>
            <w:r w:rsidRPr="00F2491E">
              <w:rPr>
                <w:rFonts w:cs="Aharoni"/>
                <w:b/>
                <w:color w:val="C00000"/>
                <w:sz w:val="32"/>
                <w:szCs w:val="32"/>
              </w:rPr>
              <w:t>Істинне призначення людини жити, а не існувати.</w:t>
            </w:r>
          </w:p>
          <w:p w:rsidR="001E6509" w:rsidRPr="00F2491E" w:rsidRDefault="001E6509" w:rsidP="00447319">
            <w:pPr>
              <w:jc w:val="right"/>
              <w:rPr>
                <w:rFonts w:cs="Aharoni"/>
                <w:b/>
                <w:color w:val="C00000"/>
                <w:sz w:val="24"/>
                <w:szCs w:val="24"/>
              </w:rPr>
            </w:pPr>
            <w:r w:rsidRPr="00F2491E">
              <w:rPr>
                <w:rFonts w:cs="Aharoni"/>
                <w:b/>
                <w:color w:val="C00000"/>
                <w:sz w:val="24"/>
                <w:szCs w:val="24"/>
              </w:rPr>
              <w:t>Джек Лондон</w:t>
            </w:r>
          </w:p>
          <w:p w:rsidR="001E6509" w:rsidRDefault="001E6509" w:rsidP="00447319"/>
        </w:tc>
      </w:tr>
      <w:tr w:rsidR="001E6509" w:rsidTr="00447319">
        <w:trPr>
          <w:trHeight w:val="483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rFonts w:ascii="Helvetica" w:hAnsi="Helvetica" w:cs="Helvetica"/>
                <w:color w:val="92D050"/>
                <w:shd w:val="clear" w:color="auto" w:fill="FFFFFF"/>
                <w:lang w:val="ru-RU"/>
              </w:rPr>
            </w:pPr>
            <w:r w:rsidRPr="00F2491E">
              <w:rPr>
                <w:rFonts w:cs="Helvetica"/>
                <w:b/>
                <w:color w:val="92D050"/>
                <w:sz w:val="32"/>
                <w:szCs w:val="32"/>
                <w:shd w:val="clear" w:color="auto" w:fill="FFFFFF"/>
              </w:rPr>
              <w:t>У людини два життя: друге починається, коли розумієш, що життя тільки одне</w:t>
            </w:r>
            <w:r w:rsidRPr="00F2491E">
              <w:rPr>
                <w:rFonts w:cs="Helvetica"/>
                <w:b/>
                <w:color w:val="92D050"/>
                <w:sz w:val="32"/>
                <w:szCs w:val="32"/>
                <w:shd w:val="clear" w:color="auto" w:fill="FFFFFF"/>
                <w:lang w:val="ru-RU"/>
              </w:rPr>
              <w:t>.</w:t>
            </w:r>
            <w:r w:rsidRPr="00F2491E">
              <w:rPr>
                <w:rFonts w:ascii="Helvetica" w:hAnsi="Helvetica" w:cs="Helvetica"/>
                <w:color w:val="92D050"/>
                <w:shd w:val="clear" w:color="auto" w:fill="FFFFFF"/>
                <w:lang w:val="ru-RU"/>
              </w:rPr>
              <w:t xml:space="preserve"> </w:t>
            </w:r>
          </w:p>
          <w:p w:rsidR="001E6509" w:rsidRPr="00923FC3" w:rsidRDefault="001E6509" w:rsidP="00447319">
            <w:pPr>
              <w:jc w:val="right"/>
              <w:rPr>
                <w:b/>
                <w:sz w:val="24"/>
                <w:szCs w:val="24"/>
              </w:rPr>
            </w:pPr>
            <w:r w:rsidRPr="00F2491E">
              <w:rPr>
                <w:rFonts w:cs="Helvetica"/>
                <w:b/>
                <w:color w:val="92D050"/>
                <w:sz w:val="24"/>
                <w:szCs w:val="24"/>
                <w:shd w:val="clear" w:color="auto" w:fill="FFFFFF"/>
              </w:rPr>
              <w:t>Конфуцій</w:t>
            </w:r>
            <w:r w:rsidRPr="00923FC3">
              <w:rPr>
                <w:rFonts w:cs="Helvetica"/>
                <w:b/>
                <w:color w:val="3B3E45"/>
                <w:sz w:val="24"/>
                <w:szCs w:val="24"/>
              </w:rPr>
              <w:br/>
            </w: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rFonts w:cs="Helvetica"/>
                <w:b/>
                <w:color w:val="FF0000"/>
                <w:sz w:val="32"/>
                <w:szCs w:val="32"/>
                <w:shd w:val="clear" w:color="auto" w:fill="FFFFFF"/>
                <w:lang w:val="ru-RU"/>
              </w:rPr>
            </w:pPr>
            <w:r w:rsidRPr="00F2491E">
              <w:rPr>
                <w:rFonts w:cs="Helvetica"/>
                <w:b/>
                <w:color w:val="FF0000"/>
                <w:sz w:val="32"/>
                <w:szCs w:val="32"/>
                <w:shd w:val="clear" w:color="auto" w:fill="FFFFFF"/>
              </w:rPr>
              <w:t>Три реч</w:t>
            </w:r>
            <w:r>
              <w:rPr>
                <w:rFonts w:cs="Helvetica"/>
                <w:b/>
                <w:color w:val="FF0000"/>
                <w:sz w:val="32"/>
                <w:szCs w:val="32"/>
                <w:shd w:val="clear" w:color="auto" w:fill="FFFFFF"/>
              </w:rPr>
              <w:t>і ніколи не повертаються назад –</w:t>
            </w:r>
            <w:r w:rsidRPr="00F2491E">
              <w:rPr>
                <w:rFonts w:cs="Helvetica"/>
                <w:b/>
                <w:color w:val="FF0000"/>
                <w:sz w:val="32"/>
                <w:szCs w:val="32"/>
                <w:shd w:val="clear" w:color="auto" w:fill="FFFFFF"/>
              </w:rPr>
              <w:t xml:space="preserve"> час, слово, можливість. Тому не втрачай часу, вибирай слова, не прогав можливість</w:t>
            </w:r>
            <w:r w:rsidRPr="00F2491E">
              <w:rPr>
                <w:rFonts w:cs="Helvetica"/>
                <w:b/>
                <w:color w:val="FF0000"/>
                <w:sz w:val="32"/>
                <w:szCs w:val="32"/>
                <w:shd w:val="clear" w:color="auto" w:fill="FFFFFF"/>
                <w:lang w:val="ru-RU"/>
              </w:rPr>
              <w:t>.</w:t>
            </w:r>
          </w:p>
          <w:p w:rsidR="001E6509" w:rsidRPr="00F2491E" w:rsidRDefault="001E6509" w:rsidP="00447319">
            <w:pPr>
              <w:jc w:val="right"/>
              <w:rPr>
                <w:rFonts w:cs="Helvetica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F2491E">
              <w:rPr>
                <w:rFonts w:ascii="Helvetica" w:hAnsi="Helvetica" w:cs="Helvetica"/>
                <w:color w:val="FF0000"/>
                <w:shd w:val="clear" w:color="auto" w:fill="FFFFFF"/>
              </w:rPr>
              <w:t xml:space="preserve"> </w:t>
            </w:r>
            <w:r w:rsidRPr="00F2491E">
              <w:rPr>
                <w:rFonts w:cs="Helvetica"/>
                <w:b/>
                <w:color w:val="FF0000"/>
                <w:sz w:val="24"/>
                <w:szCs w:val="24"/>
                <w:shd w:val="clear" w:color="auto" w:fill="FFFFFF"/>
              </w:rPr>
              <w:t>Конфуцій</w:t>
            </w:r>
          </w:p>
          <w:p w:rsidR="001E6509" w:rsidRDefault="001E6509" w:rsidP="00447319"/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rFonts w:cs="Helvetica"/>
                <w:b/>
                <w:color w:val="00B0F0"/>
                <w:sz w:val="32"/>
                <w:szCs w:val="32"/>
                <w:shd w:val="clear" w:color="auto" w:fill="FFFFFF"/>
              </w:rPr>
            </w:pPr>
            <w:r>
              <w:rPr>
                <w:rFonts w:cs="Helvetica"/>
                <w:b/>
                <w:color w:val="00B0F0"/>
                <w:sz w:val="32"/>
                <w:szCs w:val="32"/>
                <w:shd w:val="clear" w:color="auto" w:fill="FFFFFF"/>
              </w:rPr>
              <w:t>Мета життя –</w:t>
            </w:r>
            <w:r w:rsidRPr="00F2491E">
              <w:rPr>
                <w:rFonts w:cs="Helvetica"/>
                <w:b/>
                <w:color w:val="00B0F0"/>
                <w:sz w:val="32"/>
                <w:szCs w:val="32"/>
                <w:shd w:val="clear" w:color="auto" w:fill="FFFFFF"/>
              </w:rPr>
              <w:t xml:space="preserve"> самовираження. Проявит</w:t>
            </w:r>
            <w:r>
              <w:rPr>
                <w:rFonts w:cs="Helvetica"/>
                <w:b/>
                <w:color w:val="00B0F0"/>
                <w:sz w:val="32"/>
                <w:szCs w:val="32"/>
                <w:shd w:val="clear" w:color="auto" w:fill="FFFFFF"/>
              </w:rPr>
              <w:t>и у всій повноті свою сутність –</w:t>
            </w:r>
            <w:r w:rsidRPr="00F2491E">
              <w:rPr>
                <w:rFonts w:cs="Helvetica"/>
                <w:b/>
                <w:color w:val="00B0F0"/>
                <w:sz w:val="32"/>
                <w:szCs w:val="32"/>
                <w:shd w:val="clear" w:color="auto" w:fill="FFFFFF"/>
              </w:rPr>
              <w:t xml:space="preserve"> ось для чого ми живемо.</w:t>
            </w:r>
          </w:p>
          <w:p w:rsidR="001E6509" w:rsidRPr="00923FC3" w:rsidRDefault="001E6509" w:rsidP="00447319">
            <w:pPr>
              <w:jc w:val="right"/>
              <w:rPr>
                <w:rFonts w:cs="Helvetica"/>
                <w:b/>
                <w:color w:val="3B3E45"/>
                <w:sz w:val="24"/>
                <w:szCs w:val="24"/>
                <w:shd w:val="clear" w:color="auto" w:fill="FFFFFF"/>
              </w:rPr>
            </w:pPr>
            <w:r w:rsidRPr="00F2491E">
              <w:rPr>
                <w:rFonts w:cs="Helvetica"/>
                <w:b/>
                <w:color w:val="00B0F0"/>
                <w:sz w:val="24"/>
                <w:szCs w:val="24"/>
                <w:shd w:val="clear" w:color="auto" w:fill="FFFFFF"/>
              </w:rPr>
              <w:t>Оскар Вайльд</w:t>
            </w:r>
            <w:r w:rsidRPr="00923FC3">
              <w:rPr>
                <w:rFonts w:cs="Helvetica"/>
                <w:b/>
                <w:color w:val="3B3E45"/>
                <w:sz w:val="24"/>
                <w:szCs w:val="24"/>
              </w:rPr>
              <w:br/>
            </w: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rPr>
                <w:rFonts w:cs="Helvetica"/>
                <w:b/>
                <w:color w:val="7030A0"/>
                <w:sz w:val="32"/>
                <w:szCs w:val="32"/>
                <w:shd w:val="clear" w:color="auto" w:fill="FFFFFF"/>
              </w:rPr>
            </w:pPr>
            <w:r w:rsidRPr="00F2491E">
              <w:rPr>
                <w:rFonts w:cs="Helvetica"/>
                <w:b/>
                <w:color w:val="7030A0"/>
                <w:sz w:val="32"/>
                <w:szCs w:val="32"/>
                <w:shd w:val="clear" w:color="auto" w:fill="FFFFFF"/>
              </w:rPr>
              <w:t>Тепер, коли ми навчилися літати в повітрі, як птахи, плавати під водою, як риби, нам не вистачає тільки одного: навчитися жити на землі, як люди.</w:t>
            </w:r>
          </w:p>
          <w:p w:rsidR="001E6509" w:rsidRPr="00F2491E" w:rsidRDefault="001E6509" w:rsidP="00447319">
            <w:pPr>
              <w:jc w:val="right"/>
              <w:rPr>
                <w:rFonts w:cs="Helvetica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F2491E">
              <w:rPr>
                <w:rFonts w:cs="Helvetica"/>
                <w:b/>
                <w:color w:val="7030A0"/>
                <w:sz w:val="24"/>
                <w:szCs w:val="24"/>
                <w:shd w:val="clear" w:color="auto" w:fill="FFFFFF"/>
              </w:rPr>
              <w:t>Бернард Шоу</w:t>
            </w:r>
          </w:p>
          <w:p w:rsidR="001E6509" w:rsidRPr="00923FC3" w:rsidRDefault="001E6509" w:rsidP="00447319">
            <w:pPr>
              <w:jc w:val="right"/>
              <w:rPr>
                <w:rFonts w:cs="Helvetica"/>
                <w:b/>
                <w:color w:val="3B3E45"/>
                <w:sz w:val="24"/>
                <w:szCs w:val="24"/>
                <w:shd w:val="clear" w:color="auto" w:fill="FFFFFF"/>
              </w:rPr>
            </w:pP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rPr>
                <w:rFonts w:cs="Helvetica"/>
                <w:b/>
                <w:color w:val="FFC000"/>
                <w:sz w:val="32"/>
                <w:szCs w:val="32"/>
                <w:shd w:val="clear" w:color="auto" w:fill="FFFFFF"/>
              </w:rPr>
            </w:pPr>
            <w:r w:rsidRPr="00F2491E">
              <w:rPr>
                <w:rFonts w:cs="Helvetica"/>
                <w:b/>
                <w:color w:val="FFC000"/>
                <w:sz w:val="32"/>
                <w:szCs w:val="32"/>
                <w:shd w:val="clear" w:color="auto" w:fill="FFFFFF"/>
              </w:rPr>
              <w:t>Щоб дійти до мети, треба перш за все йти.</w:t>
            </w:r>
          </w:p>
          <w:p w:rsidR="001E6509" w:rsidRPr="00923FC3" w:rsidRDefault="001E6509" w:rsidP="00447319">
            <w:pPr>
              <w:jc w:val="right"/>
              <w:rPr>
                <w:rFonts w:cs="Helvetica"/>
                <w:b/>
                <w:color w:val="3B3E45"/>
                <w:sz w:val="24"/>
                <w:szCs w:val="24"/>
                <w:shd w:val="clear" w:color="auto" w:fill="FFFFFF"/>
              </w:rPr>
            </w:pPr>
            <w:r w:rsidRPr="00F2491E">
              <w:rPr>
                <w:rFonts w:cs="Helvetica"/>
                <w:b/>
                <w:color w:val="FFC000"/>
                <w:sz w:val="24"/>
                <w:szCs w:val="24"/>
                <w:shd w:val="clear" w:color="auto" w:fill="FFFFFF"/>
              </w:rPr>
              <w:t>Оноре де Бальзак</w:t>
            </w:r>
            <w:r w:rsidRPr="00923FC3">
              <w:rPr>
                <w:rFonts w:cs="Helvetica"/>
                <w:b/>
                <w:color w:val="3B3E45"/>
                <w:sz w:val="24"/>
                <w:szCs w:val="24"/>
              </w:rPr>
              <w:br/>
            </w: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rPr>
                <w:rFonts w:cs="Helvetica"/>
                <w:b/>
                <w:color w:val="00B050"/>
                <w:sz w:val="32"/>
                <w:szCs w:val="32"/>
                <w:shd w:val="clear" w:color="auto" w:fill="FFFFFF"/>
              </w:rPr>
            </w:pPr>
            <w:r w:rsidRPr="00F2491E">
              <w:rPr>
                <w:rFonts w:cs="Helvetica"/>
                <w:b/>
                <w:color w:val="00B050"/>
                <w:sz w:val="32"/>
                <w:szCs w:val="32"/>
                <w:shd w:val="clear" w:color="auto" w:fill="FFFFFF"/>
              </w:rPr>
              <w:lastRenderedPageBreak/>
              <w:t>Боятися треба не смерті, а пустого життя.</w:t>
            </w:r>
          </w:p>
          <w:p w:rsidR="001E6509" w:rsidRPr="00923FC3" w:rsidRDefault="001E6509" w:rsidP="00447319">
            <w:pPr>
              <w:jc w:val="right"/>
              <w:rPr>
                <w:rFonts w:cs="Helvetica"/>
                <w:b/>
                <w:color w:val="3B3E45"/>
                <w:sz w:val="24"/>
                <w:szCs w:val="24"/>
                <w:shd w:val="clear" w:color="auto" w:fill="FFFFFF"/>
              </w:rPr>
            </w:pPr>
            <w:r w:rsidRPr="00F2491E">
              <w:rPr>
                <w:rFonts w:cs="Helvetica"/>
                <w:b/>
                <w:color w:val="00B050"/>
                <w:sz w:val="24"/>
                <w:szCs w:val="24"/>
                <w:shd w:val="clear" w:color="auto" w:fill="FFFFFF"/>
              </w:rPr>
              <w:t>Бертольд Брехт</w:t>
            </w:r>
            <w:r w:rsidRPr="00923FC3">
              <w:rPr>
                <w:rFonts w:cs="Helvetica"/>
                <w:b/>
                <w:color w:val="3B3E45"/>
                <w:sz w:val="24"/>
                <w:szCs w:val="24"/>
              </w:rPr>
              <w:br/>
            </w: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jc w:val="both"/>
              <w:rPr>
                <w:rFonts w:cs="Helvetica"/>
                <w:b/>
                <w:color w:val="2F5496" w:themeColor="accent5" w:themeShade="BF"/>
                <w:sz w:val="32"/>
                <w:szCs w:val="32"/>
                <w:shd w:val="clear" w:color="auto" w:fill="FFFFFF"/>
              </w:rPr>
            </w:pPr>
            <w:r w:rsidRPr="00F2491E">
              <w:rPr>
                <w:rFonts w:cs="Helvetica"/>
                <w:b/>
                <w:color w:val="2F5496" w:themeColor="accent5" w:themeShade="BF"/>
                <w:sz w:val="32"/>
                <w:szCs w:val="32"/>
                <w:shd w:val="clear" w:color="auto" w:fill="FFFFFF"/>
              </w:rPr>
              <w:t>Можна все життя проклинати темряву, а можна запалити маленьку свічку.</w:t>
            </w:r>
          </w:p>
          <w:p w:rsidR="001E6509" w:rsidRPr="00F2491E" w:rsidRDefault="001E6509" w:rsidP="00447319">
            <w:pPr>
              <w:jc w:val="right"/>
              <w:rPr>
                <w:rFonts w:cs="Helvetica"/>
                <w:b/>
                <w:color w:val="2F5496" w:themeColor="accent5" w:themeShade="BF"/>
                <w:sz w:val="24"/>
                <w:szCs w:val="24"/>
                <w:shd w:val="clear" w:color="auto" w:fill="FFFFFF"/>
              </w:rPr>
            </w:pPr>
            <w:r w:rsidRPr="00F2491E">
              <w:rPr>
                <w:rFonts w:cs="Helvetica"/>
                <w:b/>
                <w:color w:val="2F5496" w:themeColor="accent5" w:themeShade="BF"/>
                <w:sz w:val="24"/>
                <w:szCs w:val="24"/>
                <w:shd w:val="clear" w:color="auto" w:fill="FFFFFF"/>
              </w:rPr>
              <w:t>Конфуцій</w:t>
            </w:r>
          </w:p>
          <w:p w:rsidR="001E6509" w:rsidRPr="00923FC3" w:rsidRDefault="001E6509" w:rsidP="00447319">
            <w:pPr>
              <w:jc w:val="right"/>
              <w:rPr>
                <w:rFonts w:cs="Helvetica"/>
                <w:b/>
                <w:color w:val="3B3E45"/>
                <w:sz w:val="24"/>
                <w:szCs w:val="24"/>
                <w:shd w:val="clear" w:color="auto" w:fill="FFFFFF"/>
              </w:rPr>
            </w:pPr>
          </w:p>
        </w:tc>
      </w:tr>
      <w:tr w:rsidR="001E6509" w:rsidTr="00447319">
        <w:trPr>
          <w:trHeight w:val="456"/>
        </w:trPr>
        <w:tc>
          <w:tcPr>
            <w:tcW w:w="9254" w:type="dxa"/>
          </w:tcPr>
          <w:p w:rsidR="001E6509" w:rsidRPr="00F2491E" w:rsidRDefault="001E6509" w:rsidP="00447319">
            <w:pPr>
              <w:rPr>
                <w:rFonts w:cs="Helvetica"/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F2491E">
              <w:rPr>
                <w:rFonts w:cs="Helvetica"/>
                <w:b/>
                <w:color w:val="C00000"/>
                <w:sz w:val="32"/>
                <w:szCs w:val="32"/>
                <w:shd w:val="clear" w:color="auto" w:fill="FFFFFF"/>
              </w:rPr>
              <w:t>Ми живемо не для того, щоб їсти, а їмо для того, щоб жити.</w:t>
            </w:r>
          </w:p>
          <w:p w:rsidR="001E6509" w:rsidRPr="00F2491E" w:rsidRDefault="001E6509" w:rsidP="00447319">
            <w:pPr>
              <w:jc w:val="right"/>
              <w:rPr>
                <w:rFonts w:cs="Helvetica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F2491E">
              <w:rPr>
                <w:rFonts w:cs="Helvetica"/>
                <w:b/>
                <w:color w:val="C00000"/>
                <w:sz w:val="24"/>
                <w:szCs w:val="24"/>
                <w:shd w:val="clear" w:color="auto" w:fill="FFFFFF"/>
              </w:rPr>
              <w:t>Сократ</w:t>
            </w:r>
          </w:p>
          <w:p w:rsidR="001E6509" w:rsidRPr="00923FC3" w:rsidRDefault="001E6509" w:rsidP="00447319">
            <w:pPr>
              <w:jc w:val="right"/>
              <w:rPr>
                <w:rFonts w:cs="Helvetica"/>
                <w:b/>
                <w:color w:val="3B3E45"/>
                <w:sz w:val="24"/>
                <w:szCs w:val="24"/>
                <w:shd w:val="clear" w:color="auto" w:fill="FFFFFF"/>
              </w:rPr>
            </w:pPr>
          </w:p>
        </w:tc>
      </w:tr>
    </w:tbl>
    <w:p w:rsidR="001E6509" w:rsidRDefault="001E6509" w:rsidP="001E6509">
      <w:pPr>
        <w:tabs>
          <w:tab w:val="left" w:pos="3960"/>
        </w:tabs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Default="001E6509" w:rsidP="001E6509">
      <w:pPr>
        <w:tabs>
          <w:tab w:val="left" w:pos="3960"/>
        </w:tabs>
        <w:rPr>
          <w:b/>
          <w:lang w:val="ru-RU"/>
        </w:rPr>
      </w:pPr>
    </w:p>
    <w:p w:rsidR="001E6509" w:rsidRPr="00CA6AB5" w:rsidRDefault="001E6509" w:rsidP="001E6509">
      <w:pPr>
        <w:tabs>
          <w:tab w:val="left" w:pos="3960"/>
        </w:tabs>
        <w:rPr>
          <w:rFonts w:ascii="Times New Roman" w:hAnsi="Times New Roman" w:cs="Times New Roman"/>
          <w:b/>
          <w:sz w:val="24"/>
          <w:szCs w:val="24"/>
        </w:rPr>
      </w:pPr>
      <w:r w:rsidRPr="00CA6AB5">
        <w:rPr>
          <w:rFonts w:ascii="Times New Roman" w:hAnsi="Times New Roman" w:cs="Times New Roman"/>
          <w:b/>
          <w:sz w:val="24"/>
          <w:szCs w:val="24"/>
          <w:lang w:val="ru-RU"/>
        </w:rPr>
        <w:t>Додаток 2. Рефлек</w:t>
      </w:r>
      <w:r w:rsidRPr="00CA6AB5">
        <w:rPr>
          <w:rFonts w:ascii="Times New Roman" w:hAnsi="Times New Roman" w:cs="Times New Roman"/>
          <w:b/>
          <w:sz w:val="24"/>
          <w:szCs w:val="24"/>
        </w:rPr>
        <w:t>сійний кубик для дебрифінгу</w:t>
      </w:r>
    </w:p>
    <w:p w:rsidR="001E6509" w:rsidRDefault="001E6509" w:rsidP="001E6509">
      <w:pPr>
        <w:tabs>
          <w:tab w:val="left" w:pos="3960"/>
        </w:tabs>
      </w:pPr>
    </w:p>
    <w:tbl>
      <w:tblPr>
        <w:tblStyle w:val="a4"/>
        <w:tblW w:w="9969" w:type="dxa"/>
        <w:tblInd w:w="5" w:type="dxa"/>
        <w:tblLook w:val="04A0" w:firstRow="1" w:lastRow="0" w:firstColumn="1" w:lastColumn="0" w:noHBand="0" w:noVBand="1"/>
      </w:tblPr>
      <w:tblGrid>
        <w:gridCol w:w="2489"/>
        <w:gridCol w:w="2484"/>
        <w:gridCol w:w="2480"/>
        <w:gridCol w:w="2516"/>
      </w:tblGrid>
      <w:tr w:rsidR="001E6509" w:rsidTr="00447319">
        <w:trPr>
          <w:trHeight w:val="2331"/>
        </w:trPr>
        <w:tc>
          <w:tcPr>
            <w:tcW w:w="4985" w:type="dxa"/>
            <w:gridSpan w:val="2"/>
            <w:tcBorders>
              <w:top w:val="nil"/>
              <w:left w:val="nil"/>
            </w:tcBorders>
          </w:tcPr>
          <w:p w:rsidR="001E6509" w:rsidRDefault="001E6509" w:rsidP="00447319">
            <w:pPr>
              <w:tabs>
                <w:tab w:val="left" w:pos="3960"/>
              </w:tabs>
            </w:pPr>
          </w:p>
        </w:tc>
        <w:tc>
          <w:tcPr>
            <w:tcW w:w="2492" w:type="dxa"/>
            <w:shd w:val="clear" w:color="auto" w:fill="FFFF00"/>
          </w:tcPr>
          <w:p w:rsidR="001E6509" w:rsidRDefault="001E6509" w:rsidP="00447319">
            <w:pPr>
              <w:tabs>
                <w:tab w:val="left" w:pos="3960"/>
              </w:tabs>
              <w:jc w:val="center"/>
            </w:pPr>
            <w:r w:rsidRPr="001C11B9">
              <w:rPr>
                <w:b/>
                <w:sz w:val="28"/>
                <w:szCs w:val="28"/>
              </w:rPr>
              <w:t>Чи важко було спростовувати твердження відомих людей про сенс життя</w:t>
            </w:r>
            <w:r>
              <w:t>?</w:t>
            </w:r>
          </w:p>
        </w:tc>
        <w:tc>
          <w:tcPr>
            <w:tcW w:w="2492" w:type="dxa"/>
            <w:tcBorders>
              <w:top w:val="nil"/>
              <w:right w:val="nil"/>
            </w:tcBorders>
          </w:tcPr>
          <w:p w:rsidR="001E6509" w:rsidRDefault="001E6509" w:rsidP="00447319">
            <w:pPr>
              <w:tabs>
                <w:tab w:val="left" w:pos="3960"/>
              </w:tabs>
            </w:pPr>
          </w:p>
        </w:tc>
      </w:tr>
      <w:tr w:rsidR="001E6509" w:rsidTr="00447319">
        <w:trPr>
          <w:trHeight w:val="2202"/>
        </w:trPr>
        <w:tc>
          <w:tcPr>
            <w:tcW w:w="2492" w:type="dxa"/>
            <w:shd w:val="clear" w:color="auto" w:fill="FF3399"/>
          </w:tcPr>
          <w:p w:rsidR="001E6509" w:rsidRPr="001C11B9" w:rsidRDefault="001E6509" w:rsidP="00447319">
            <w:pPr>
              <w:tabs>
                <w:tab w:val="left" w:pos="3960"/>
              </w:tabs>
              <w:jc w:val="center"/>
              <w:rPr>
                <w:b/>
                <w:sz w:val="32"/>
                <w:szCs w:val="32"/>
              </w:rPr>
            </w:pPr>
            <w:r w:rsidRPr="001C11B9">
              <w:rPr>
                <w:b/>
                <w:sz w:val="32"/>
                <w:szCs w:val="32"/>
              </w:rPr>
              <w:t>Який афоризм, на вашу думку, найвлучніший?</w:t>
            </w:r>
          </w:p>
        </w:tc>
        <w:tc>
          <w:tcPr>
            <w:tcW w:w="2492" w:type="dxa"/>
            <w:shd w:val="clear" w:color="auto" w:fill="FF0000"/>
          </w:tcPr>
          <w:p w:rsidR="001E6509" w:rsidRPr="001C11B9" w:rsidRDefault="001E6509" w:rsidP="00447319">
            <w:pPr>
              <w:tabs>
                <w:tab w:val="left" w:pos="3960"/>
              </w:tabs>
              <w:jc w:val="center"/>
              <w:rPr>
                <w:b/>
                <w:sz w:val="32"/>
                <w:szCs w:val="32"/>
              </w:rPr>
            </w:pPr>
            <w:r w:rsidRPr="001C11B9">
              <w:rPr>
                <w:b/>
                <w:sz w:val="32"/>
                <w:szCs w:val="32"/>
              </w:rPr>
              <w:t>Як ви використаєте сьогоднішні роздуми у житті?</w:t>
            </w:r>
          </w:p>
        </w:tc>
        <w:tc>
          <w:tcPr>
            <w:tcW w:w="2492" w:type="dxa"/>
            <w:shd w:val="clear" w:color="auto" w:fill="FFC000"/>
          </w:tcPr>
          <w:p w:rsidR="001E6509" w:rsidRPr="001C11B9" w:rsidRDefault="001E6509" w:rsidP="00447319">
            <w:pPr>
              <w:tabs>
                <w:tab w:val="left" w:pos="3960"/>
              </w:tabs>
              <w:jc w:val="center"/>
              <w:rPr>
                <w:b/>
                <w:sz w:val="32"/>
                <w:szCs w:val="32"/>
              </w:rPr>
            </w:pPr>
            <w:r w:rsidRPr="001C11B9">
              <w:rPr>
                <w:b/>
                <w:sz w:val="32"/>
                <w:szCs w:val="32"/>
              </w:rPr>
              <w:t>Який висновок сьогодні ви зробили для себе?</w:t>
            </w:r>
          </w:p>
        </w:tc>
        <w:tc>
          <w:tcPr>
            <w:tcW w:w="2492" w:type="dxa"/>
            <w:shd w:val="clear" w:color="auto" w:fill="92D050"/>
          </w:tcPr>
          <w:p w:rsidR="001E6509" w:rsidRPr="001C11B9" w:rsidRDefault="001E6509" w:rsidP="00447319">
            <w:pPr>
              <w:tabs>
                <w:tab w:val="left" w:pos="39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Чиї роздуми були для вас найцікавішими?</w:t>
            </w:r>
          </w:p>
        </w:tc>
      </w:tr>
      <w:tr w:rsidR="001E6509" w:rsidTr="00447319">
        <w:trPr>
          <w:trHeight w:val="2202"/>
        </w:trPr>
        <w:tc>
          <w:tcPr>
            <w:tcW w:w="4985" w:type="dxa"/>
            <w:gridSpan w:val="2"/>
            <w:tcBorders>
              <w:left w:val="nil"/>
              <w:bottom w:val="nil"/>
            </w:tcBorders>
          </w:tcPr>
          <w:p w:rsidR="001E6509" w:rsidRDefault="001E6509" w:rsidP="00447319">
            <w:pPr>
              <w:tabs>
                <w:tab w:val="left" w:pos="3960"/>
              </w:tabs>
            </w:pPr>
          </w:p>
        </w:tc>
        <w:tc>
          <w:tcPr>
            <w:tcW w:w="2492" w:type="dxa"/>
            <w:shd w:val="clear" w:color="auto" w:fill="00B0F0"/>
          </w:tcPr>
          <w:p w:rsidR="001E6509" w:rsidRPr="001C11B9" w:rsidRDefault="001E6509" w:rsidP="00447319">
            <w:pPr>
              <w:tabs>
                <w:tab w:val="left" w:pos="3960"/>
              </w:tabs>
              <w:jc w:val="center"/>
              <w:rPr>
                <w:b/>
                <w:sz w:val="32"/>
                <w:szCs w:val="32"/>
              </w:rPr>
            </w:pPr>
            <w:r w:rsidRPr="001C11B9">
              <w:rPr>
                <w:b/>
                <w:sz w:val="32"/>
                <w:szCs w:val="32"/>
              </w:rPr>
              <w:t xml:space="preserve">Із ким найпершим ви </w:t>
            </w:r>
            <w:r>
              <w:rPr>
                <w:b/>
                <w:sz w:val="32"/>
                <w:szCs w:val="32"/>
              </w:rPr>
              <w:t xml:space="preserve">бажаєте </w:t>
            </w:r>
            <w:r w:rsidRPr="001C11B9">
              <w:rPr>
                <w:b/>
                <w:sz w:val="32"/>
                <w:szCs w:val="32"/>
              </w:rPr>
              <w:t>поділитесь своїми роздумами?</w:t>
            </w:r>
          </w:p>
        </w:tc>
        <w:tc>
          <w:tcPr>
            <w:tcW w:w="2492" w:type="dxa"/>
            <w:tcBorders>
              <w:bottom w:val="nil"/>
              <w:right w:val="nil"/>
            </w:tcBorders>
          </w:tcPr>
          <w:p w:rsidR="001E6509" w:rsidRDefault="001E6509" w:rsidP="00447319">
            <w:pPr>
              <w:tabs>
                <w:tab w:val="left" w:pos="3960"/>
              </w:tabs>
            </w:pPr>
          </w:p>
        </w:tc>
      </w:tr>
    </w:tbl>
    <w:p w:rsidR="001E6509" w:rsidRPr="00292D18" w:rsidRDefault="001E6509" w:rsidP="001E6509">
      <w:pPr>
        <w:tabs>
          <w:tab w:val="left" w:pos="3960"/>
        </w:tabs>
      </w:pPr>
    </w:p>
    <w:p w:rsidR="007B12B6" w:rsidRPr="001E6509" w:rsidRDefault="007B12B6" w:rsidP="001E6509">
      <w:bookmarkStart w:id="0" w:name="_GoBack"/>
      <w:bookmarkEnd w:id="0"/>
    </w:p>
    <w:sectPr w:rsidR="007B12B6" w:rsidRPr="001E6509" w:rsidSect="006542F4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1C50"/>
    <w:multiLevelType w:val="hybridMultilevel"/>
    <w:tmpl w:val="AD8425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DC08F8"/>
    <w:multiLevelType w:val="hybridMultilevel"/>
    <w:tmpl w:val="8C6C9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9"/>
    <w:rsid w:val="001E6509"/>
    <w:rsid w:val="007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B09C-B8D4-4394-82E2-F1D7A2F9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09"/>
    <w:pPr>
      <w:ind w:left="720"/>
      <w:contextualSpacing/>
    </w:pPr>
  </w:style>
  <w:style w:type="table" w:styleId="a4">
    <w:name w:val="Table Grid"/>
    <w:basedOn w:val="a1"/>
    <w:uiPriority w:val="39"/>
    <w:rsid w:val="001E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Изерский</dc:creator>
  <cp:keywords/>
  <dc:description/>
  <cp:lastModifiedBy>Александр Изерский</cp:lastModifiedBy>
  <cp:revision>1</cp:revision>
  <dcterms:created xsi:type="dcterms:W3CDTF">2020-07-07T11:50:00Z</dcterms:created>
  <dcterms:modified xsi:type="dcterms:W3CDTF">2020-07-07T11:55:00Z</dcterms:modified>
</cp:coreProperties>
</file>