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FE" w:rsidRPr="00286DFE" w:rsidRDefault="00286DFE" w:rsidP="0028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Джордано Бруно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21F92A" wp14:editId="76608869">
            <wp:extent cx="2190115" cy="2459355"/>
            <wp:effectExtent l="0" t="0" r="635" b="0"/>
            <wp:docPr id="1" name="Рисунок 1" descr="https://lh6.googleusercontent.com/VeQNzsi6FGC801UDm26P4UIxjho2nwvf7HHJ4mIR49a0Do7NFXV61OfUEwYcLYMtZv1IowfnoKReU73cyWrDKMpRs5V-gTlXLGSshEwTarD_Kf3-uOxSGy0Jxr0VAqjnr_uD7q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VeQNzsi6FGC801UDm26P4UIxjho2nwvf7HHJ4mIR49a0Do7NFXV61OfUEwYcLYMtZv1IowfnoKReU73cyWrDKMpRs5V-gTlXLGSshEwTarD_Kf3-uOxSGy0Jxr0VAqjnr_uD7q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Джордано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небагатій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військовослужбовця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1548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Філіпа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м’я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дали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хлопчикові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хрещенні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потім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приступивши до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освоєння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кар’єри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майбутній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астроном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отримав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ім’я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Джордано. За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ідченнями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сучасників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Джордано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незгідливий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виявляв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рішучість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твердість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кінця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відстоював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свою точку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зору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досить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бурхливий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темперамент.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Відносно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поглядів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прийняв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геліоцентричну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концепцію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Коперника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подальший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розвиток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-монах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вважав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існує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безл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іч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світів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Всесвіт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зірок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подібних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деякі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світила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можуть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оточуючим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планетам.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Згідно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уявленнями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Бруно,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Всесвіт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нескінченний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йшли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врозріз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церковними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догматами,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Середньовіччя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вважалися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щиру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правду.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однозначно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стверджувати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засуджений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інквізицією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болісну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смерть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тільки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через свою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вірність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геліоцентричній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Коперника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нує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ряд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обурювали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отців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набагато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більше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Безл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іч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філософських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досліджень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зробив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будучи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чернечому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Коли за ним почали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стежити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залишив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монастир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відправився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мандри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довелося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заробляти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лекціями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уроками.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Джордано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володів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приголомшливою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пам’яттю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Кажуть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напам’ять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книжкові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томи.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одна область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інтересів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лежала поза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астрономічних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–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мнемоніка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(наука про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розвиток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Власне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кажучи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загинув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Джордано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користувався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повагою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аристократів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царствених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осіб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жив при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дворі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французького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короля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Генріха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III,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зумів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встановити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майже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стосунки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ійською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королевою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Єлизаветою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 1591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Джордано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повернувся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батьківщину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зупинився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Венеції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знатного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городянина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Джованні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Моченіго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просив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навчити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Мочениго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гість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перетворювати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каміння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золото, і, коли той не став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таємним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знанням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захотів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поїхати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розсерджений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відпустив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насильно 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замкнув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доніс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інквізиторам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доносом Бруно взяли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арешт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Довгих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неволі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Інквізитори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намагалися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зламати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дух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непокірного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змусити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відректися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єретичних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поглядів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залишився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вірним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кінця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Дізнавшись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кинув мучителям: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Стратити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означає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спростувати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світського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суду 17 лютого 1600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спалений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Квітів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Кати привели Бруно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кляпом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прив’язали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стовпа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знаходився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залізним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ланцюгом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перетягнули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мокрою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мотузкою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ією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вогню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стягувалася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врізалася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Останніми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словами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«Я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вмираю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мучеником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добровільно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знаю,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моя душа 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останнім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подихом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вознесеться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раю».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твори Джордано Бруно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занесен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1603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католицький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Індекс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заборонених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ньому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останнього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1948 року.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286DFE">
          <w:rPr>
            <w:rFonts w:ascii="Times New Roman" w:eastAsia="Times New Roman" w:hAnsi="Times New Roman" w:cs="Times New Roman"/>
            <w:b/>
            <w:bCs/>
            <w:color w:val="8FC400"/>
            <w:sz w:val="28"/>
            <w:szCs w:val="28"/>
            <w:lang w:eastAsia="ru-RU"/>
          </w:rPr>
          <w:t>https://dovidka.biz.ua/40465-2/</w:t>
        </w:r>
      </w:hyperlink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Довідник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цікавих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© dovidka.biz.ua</w:t>
      </w:r>
    </w:p>
    <w:p w:rsidR="00286DFE" w:rsidRDefault="00286DF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Миколай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Коперник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C73EBD7" wp14:editId="262B57B2">
            <wp:extent cx="2275205" cy="2913380"/>
            <wp:effectExtent l="0" t="0" r="0" b="1270"/>
            <wp:docPr id="2" name="Рисунок 2" descr="https://lh4.googleusercontent.com/r3ku0gjmpXCMozqN8ylOYE4hv0Nob_o_tN5UtTDR1OUnn1JbTgdE_w76tPKRIEx6VoWfqOpRL482gvct7FK7O5QcxmqpeJrZY2HXzdWkU4wV6F5iLK1x6ypUzdxe5xio3dtl3o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r3ku0gjmpXCMozqN8ylOYE4hv0Nob_o_tN5UtTDR1OUnn1JbTgdE_w76tPKRIEx6VoWfqOpRL482gvct7FK7O5QcxmqpeJrZY2HXzdWkU4wV6F5iLK1x6ypUzdxe5xio3dtl3o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 –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польський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астроном, математик,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механік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економіст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канонік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епохи</w:t>
      </w:r>
      <w:proofErr w:type="spellEnd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ідродження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Найбільш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як автор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геліоцентричної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поклала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початок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революції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Торуні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купецькій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рано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втратив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молодості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адуї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лікаря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отримав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лікаря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батьківщині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заслужив славу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дуже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обізнаного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каря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Земля – ​​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одна 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існуючих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планет, 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вони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обертаються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безпосередньо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Коперник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каноніком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дотримувався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целібату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Знаменита книга Коперника “Про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обертання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небесних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сфер”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вийшла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смерті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присвятив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вільно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поширювалися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громадян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того моменту,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церковні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діячі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книги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ідривають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авторитет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релігії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Так, з того часу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передсмертна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заборону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Аристарх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судимий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те,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зрушив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місця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святий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центр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світу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1835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завдяки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Римському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Коперника мало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церковне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Коперник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творцем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гідравлічної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створив проект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безпосередньо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курирував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будівництво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Фромборке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честь Коперника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деякі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Так,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Менделєєва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елемент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з’явився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2009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коперніцій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Є й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астероїд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носить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почесну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честь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Коперник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також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займався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ідженням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грошового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обігу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Цьому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присвятив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спеціальних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трактаті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так і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опублікованих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зокрема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сформулював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економічний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закон: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Найгірші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гроші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витісняють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обігу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кращі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Мало кому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факт,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 1542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Коперника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параліч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власне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і стало для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першим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серйозним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зривом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Потім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інсульт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помер.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ікаво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похований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тривалий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ніхто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знав.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тільки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2008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завдяки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аналізам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вдалося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з’ясувати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Коперник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похований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Польщі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кафедральному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соборі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Діяльність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залишила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тільки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й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поза нею. Так, образ Коперника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подобався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багатьом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художникам,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відобразили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марках, грошах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сувенірах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Безл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іч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пам’ятників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честь Коперника</w:t>
      </w: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прикрашають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міста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Краків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Варшава,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Торун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Ольштен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думку Коперника коротко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викладено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пам'ятнику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Варшаві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зупинив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Сонце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зрушив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Землю».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286DFE">
          <w:rPr>
            <w:rFonts w:ascii="Times New Roman" w:eastAsia="Times New Roman" w:hAnsi="Times New Roman" w:cs="Times New Roman"/>
            <w:b/>
            <w:bCs/>
            <w:color w:val="8FC400"/>
            <w:sz w:val="28"/>
            <w:szCs w:val="28"/>
            <w:lang w:eastAsia="ru-RU"/>
          </w:rPr>
          <w:t>https://dovidka.biz.ua/mikolay-kopernik-tsikavi-fakti/</w:t>
        </w:r>
      </w:hyperlink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Довідник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цікавих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© dovidka.biz.ua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DFE" w:rsidRDefault="00286DFE">
      <w:pP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br w:type="page"/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Галілео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Галілей</w:t>
      </w:r>
      <w:proofErr w:type="spellEnd"/>
      <w:proofErr w:type="gramEnd"/>
    </w:p>
    <w:p w:rsidR="00286DFE" w:rsidRPr="00286DFE" w:rsidRDefault="00286DFE" w:rsidP="0028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BCEA75" wp14:editId="477B4639">
            <wp:extent cx="2126615" cy="2622550"/>
            <wp:effectExtent l="0" t="0" r="6985" b="6350"/>
            <wp:docPr id="3" name="Рисунок 3" descr="https://lh6.googleusercontent.com/tPRXk-45vdStcmMousQZVAoI2lCWzg5oAmx6_BdP5tkuqxVnRQiFm90QSgGtBMFxYYFJjPSbYC2RwiCeQ8qXRCc03kTwMM3iLli_m-h8nxd-NnymMEJa2vlUzQDtBy5T7h7K09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tPRXk-45vdStcmMousQZVAoI2lCWzg5oAmx6_BdP5tkuqxVnRQiFm90QSgGtBMFxYYFJjPSbYC2RwiCeQ8qXRCc03kTwMM3iLli_m-h8nxd-NnymMEJa2vlUzQDtBy5T7h7K09Y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хто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поет,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мудрий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знавець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літератури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критик.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Основними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відкриттями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вважають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ідею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застосування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маятників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винахід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ідростатичних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ваг,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механіки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створення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телескопа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астрономічних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спостережень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Галілей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нічне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небо 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допомогою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телескопа,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першим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опублікував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відкриття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небесні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воно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вважалося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настільки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вражаючим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люди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вірили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вченому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ідження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піддавався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гонінням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боку церкви,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дійшло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того,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кінець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йому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заборонено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залишати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стіни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будинку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більше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поширювати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чутки про те,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Земля все-таки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рухається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погрожували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тортурами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1633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випадку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зречеться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єретичного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погляду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Земля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рухається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Сонця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Якби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опирався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інквізитори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могли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іддати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тортурам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навіть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стратити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змушений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покаятися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помилках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«І все-таки вона крутиться» сказав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неофіційно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вже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зречення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смерті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переслідування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церквою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припинилися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сам папа заборонив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ховати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вченого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сімейному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склепі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Флоренції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поховали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пам’ятника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без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похоронної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церемонії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Арчетрі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Галілей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перший,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хто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розглянув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Місяці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гори 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допомогою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власної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мікроскопа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побачив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Чумацький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шлях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складається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окремих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зірок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Помилково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вважати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Галілей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винайшов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перший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мікроскоп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насправді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удосконалив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прилад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з’явився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Голландії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зрозумівши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суть, і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зумівши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зробити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допомогою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справжнє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значне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відкриття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Галілей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винайшов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циркуль,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гідростатичні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ваги, термометр,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мікроскоп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також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іншого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Галілей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зробив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відкриття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чотирьох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супутників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Юпітері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отримали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Медічійскі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зірки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на честь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синів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покровителя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Фердінанда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Медічі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Сьогодні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звані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Галілеєві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супутники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Галілея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звинувачували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зменшенні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авторитету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іблії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6DFE" w:rsidRPr="00286DFE" w:rsidRDefault="00286DFE" w:rsidP="0028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 </w:t>
      </w:r>
      <w:proofErr w:type="spellStart"/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Галілей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вважав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вірним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сином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католицької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церкви і не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мав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наміру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вступати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нею в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конфлікт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42BB" w:rsidRDefault="00286DFE" w:rsidP="00286DFE"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Джерело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10" w:history="1">
        <w:r w:rsidRPr="00286DFE">
          <w:rPr>
            <w:rFonts w:ascii="Times New Roman" w:eastAsia="Times New Roman" w:hAnsi="Times New Roman" w:cs="Times New Roman"/>
            <w:b/>
            <w:bCs/>
            <w:color w:val="8FC400"/>
            <w:sz w:val="28"/>
            <w:szCs w:val="28"/>
            <w:lang w:eastAsia="ru-RU"/>
          </w:rPr>
          <w:t>https://dovidka.biz.ua/galileo-galiley-tsikavi-fakti/</w:t>
        </w:r>
      </w:hyperlink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Довідник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цікавих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факті</w:t>
      </w:r>
      <w:proofErr w:type="gram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корисних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Pr="00286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© dovidka.biz.ua</w:t>
      </w:r>
    </w:p>
    <w:sectPr w:rsidR="0027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FE"/>
    <w:rsid w:val="0025717B"/>
    <w:rsid w:val="002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idka.biz.ua/mikolay-kopernik-tsikavi-fakt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vidka.biz.ua/40465-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vidka.biz.ua/galileo-galiley-tsikavi-fakt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2020-07-17T19:53:00Z</dcterms:created>
  <dcterms:modified xsi:type="dcterms:W3CDTF">2020-07-17T19:53:00Z</dcterms:modified>
</cp:coreProperties>
</file>