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90203" w14:paraId="687605E2" w14:textId="77777777" w:rsidTr="00890203">
        <w:tc>
          <w:tcPr>
            <w:tcW w:w="5806" w:type="dxa"/>
          </w:tcPr>
          <w:p w14:paraId="47023D3A" w14:textId="77777777" w:rsidR="00890203" w:rsidRDefault="00890203" w:rsidP="00890203">
            <w:pPr>
              <w:spacing w:before="280" w:after="280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 1</w:t>
            </w:r>
          </w:p>
          <w:p w14:paraId="1A527598" w14:textId="05DCDAAC" w:rsidR="00890203" w:rsidRPr="00890203" w:rsidRDefault="00890203" w:rsidP="00D120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902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Правила </w:t>
            </w:r>
          </w:p>
        </w:tc>
      </w:tr>
      <w:tr w:rsidR="00890203" w:rsidRPr="006C75F4" w14:paraId="3C85B4F4" w14:textId="77777777" w:rsidTr="00890203">
        <w:tc>
          <w:tcPr>
            <w:tcW w:w="5806" w:type="dxa"/>
          </w:tcPr>
          <w:p w14:paraId="4E7FD6C3" w14:textId="77777777" w:rsidR="00890203" w:rsidRDefault="00890203" w:rsidP="00D120D7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Учасники з зеленими стікерами: </w:t>
            </w:r>
          </w:p>
          <w:p w14:paraId="195ED1A8" w14:textId="77777777" w:rsidR="00890203" w:rsidRDefault="00890203" w:rsidP="00D12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займа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найвищі посади в державі</w:t>
            </w:r>
          </w:p>
          <w:p w14:paraId="659DD333" w14:textId="77777777" w:rsidR="00890203" w:rsidRDefault="00890203" w:rsidP="00D12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можуть сповідувати свою релігію</w:t>
            </w:r>
          </w:p>
          <w:p w14:paraId="72BC3C11" w14:textId="77777777" w:rsidR="00890203" w:rsidRDefault="00890203" w:rsidP="00D12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можуть бути власниками великих земельних наділів, бо земля належить іноземним власникам</w:t>
            </w:r>
          </w:p>
          <w:p w14:paraId="3A5951A3" w14:textId="77777777" w:rsidR="00890203" w:rsidRDefault="00890203" w:rsidP="00D12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можуть розмовляти рідною мовою, звернутися до людей з жовтими стікерами можуть лише польською</w:t>
            </w:r>
          </w:p>
          <w:p w14:paraId="0F9D9EA1" w14:textId="77777777" w:rsidR="00890203" w:rsidRDefault="00890203" w:rsidP="00D120D7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Учасники з жовтими стікерами: </w:t>
            </w:r>
          </w:p>
          <w:p w14:paraId="2CDB33BF" w14:textId="77777777" w:rsidR="00890203" w:rsidRDefault="00890203" w:rsidP="00D12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мають пріоритет у виборі на державні посади </w:t>
            </w:r>
          </w:p>
          <w:p w14:paraId="705CF522" w14:textId="77777777" w:rsidR="00890203" w:rsidRDefault="00890203" w:rsidP="00D12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 пріоритет у релігійному питанні, католицизм, який вони сповідують – є державною релігією</w:t>
            </w:r>
          </w:p>
          <w:p w14:paraId="393515E2" w14:textId="77777777" w:rsidR="00890203" w:rsidRDefault="00890203" w:rsidP="00D12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 право вільно володіти землею , експлуатувати працю людей з зеленими стікерами</w:t>
            </w:r>
          </w:p>
          <w:p w14:paraId="449554BF" w14:textId="77777777" w:rsidR="00890203" w:rsidRDefault="00890203" w:rsidP="00D12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якщо дотримуються правил, то наприкінці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сесіі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̈ отримають безкоштовно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̆. </w:t>
            </w:r>
          </w:p>
          <w:p w14:paraId="63292538" w14:textId="04BDAFF0" w:rsidR="00890203" w:rsidRPr="006C75F4" w:rsidRDefault="00890203" w:rsidP="00D1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DAE10AA" w14:textId="7B4EC1DF" w:rsidR="00890203" w:rsidRDefault="00A24479">
      <w:pPr>
        <w:rPr>
          <w:b/>
          <w:bCs/>
        </w:rPr>
      </w:pPr>
      <w:r w:rsidRPr="00A24479">
        <w:rPr>
          <w:b/>
          <w:bCs/>
        </w:rPr>
        <w:t xml:space="preserve">Додаток 2 </w:t>
      </w:r>
    </w:p>
    <w:tbl>
      <w:tblPr>
        <w:tblW w:w="1050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52"/>
        <w:gridCol w:w="5548"/>
      </w:tblGrid>
      <w:tr w:rsidR="00A24479" w:rsidRPr="00F835DC" w14:paraId="5B55ED62" w14:textId="77777777" w:rsidTr="00D120D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FBDC32" w14:textId="77777777" w:rsidR="00A24479" w:rsidRPr="00F835DC" w:rsidRDefault="00A24479" w:rsidP="00D120D7">
            <w:pPr>
              <w:spacing w:after="240"/>
              <w:ind w:left="22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  <w:t>Загальна декларація прав людини</w:t>
            </w:r>
          </w:p>
          <w:p w14:paraId="0C3B55C4" w14:textId="77777777" w:rsidR="00A24479" w:rsidRPr="00F835DC" w:rsidRDefault="00A24479" w:rsidP="00D120D7">
            <w:pPr>
              <w:spacing w:after="240"/>
              <w:ind w:left="23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</w:rPr>
              <w:t>(Стислий виклад)</w:t>
            </w:r>
          </w:p>
        </w:tc>
      </w:tr>
      <w:tr w:rsidR="00A24479" w:rsidRPr="00F835DC" w14:paraId="06BEAF75" w14:textId="77777777" w:rsidTr="00A244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A80B6C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</w:t>
            </w:r>
          </w:p>
          <w:p w14:paraId="06EF97AE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рівність</w:t>
            </w:r>
          </w:p>
          <w:p w14:paraId="309A9CF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368496C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</w:t>
            </w:r>
          </w:p>
          <w:p w14:paraId="179860F4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дискримінації</w:t>
            </w:r>
          </w:p>
          <w:p w14:paraId="4BCC274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720B1F2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3</w:t>
            </w:r>
          </w:p>
          <w:p w14:paraId="2FB66DD6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життя, на свободу і на особисту недоторканість</w:t>
            </w:r>
          </w:p>
          <w:p w14:paraId="04A088C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1DAC129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4</w:t>
            </w:r>
          </w:p>
          <w:p w14:paraId="6D50D0B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рабства</w:t>
            </w:r>
          </w:p>
          <w:p w14:paraId="5064C5D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45079C0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5</w:t>
            </w:r>
          </w:p>
          <w:p w14:paraId="4FF8C1B5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тортур і поводження, що принижує гідність</w:t>
            </w:r>
          </w:p>
          <w:p w14:paraId="152C137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6</w:t>
            </w:r>
          </w:p>
          <w:p w14:paraId="56F2DC5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людини на визнання її правосуб’єктності</w:t>
            </w:r>
          </w:p>
          <w:p w14:paraId="3DFB22C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7</w:t>
            </w:r>
          </w:p>
          <w:p w14:paraId="6673440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рівність перед законом</w:t>
            </w:r>
          </w:p>
          <w:p w14:paraId="6F06934B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6A4D85A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8</w:t>
            </w:r>
          </w:p>
          <w:p w14:paraId="3B0D369A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поновлення у правах компетентним судовим органом</w:t>
            </w:r>
          </w:p>
          <w:p w14:paraId="04F4911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356F868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9</w:t>
            </w:r>
          </w:p>
          <w:p w14:paraId="128810EE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безпідставного арешту і вигнання</w:t>
            </w:r>
          </w:p>
          <w:p w14:paraId="08FE3CE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1C7407F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10</w:t>
            </w:r>
          </w:p>
          <w:p w14:paraId="2A63887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справедливе публічне слухання справи</w:t>
            </w:r>
          </w:p>
          <w:p w14:paraId="477649D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11</w:t>
            </w:r>
          </w:p>
          <w:p w14:paraId="1FFBA17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вважатися невинною, доки винність не буде встановлена</w:t>
            </w:r>
          </w:p>
          <w:p w14:paraId="136D017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12</w:t>
            </w:r>
          </w:p>
          <w:p w14:paraId="57DEA39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втручання в особисте і сімейне життя, від посягання на недоторканність житла, тайну кореспонденції</w:t>
            </w:r>
          </w:p>
          <w:p w14:paraId="13361AB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1DABAFEE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13</w:t>
            </w:r>
          </w:p>
          <w:p w14:paraId="5E8901F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вільно покидати і повертатися у країну</w:t>
            </w:r>
          </w:p>
          <w:p w14:paraId="491C7B81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64BACE7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14</w:t>
            </w:r>
          </w:p>
          <w:p w14:paraId="6D908E5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шукати притулку від переслідувань в інших країнах</w:t>
            </w:r>
          </w:p>
          <w:p w14:paraId="5DB08B65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58E0971A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15</w:t>
            </w:r>
          </w:p>
          <w:p w14:paraId="3B11B27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громадянство й на його зміну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F92A6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16</w:t>
            </w:r>
          </w:p>
          <w:p w14:paraId="61DD2FD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одружуватися і засновувати сім’ю</w:t>
            </w:r>
          </w:p>
          <w:p w14:paraId="7D827884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11565F7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17</w:t>
            </w:r>
          </w:p>
          <w:p w14:paraId="3999D185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володіння майном</w:t>
            </w:r>
          </w:p>
          <w:p w14:paraId="5D079B01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07D25E5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18</w:t>
            </w:r>
          </w:p>
          <w:p w14:paraId="2C79F571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переконань і релігії</w:t>
            </w:r>
          </w:p>
          <w:p w14:paraId="5DC9AE9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19</w:t>
            </w:r>
          </w:p>
          <w:p w14:paraId="1D3CB094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думки та інформації</w:t>
            </w:r>
          </w:p>
          <w:p w14:paraId="3C4ED4B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20</w:t>
            </w:r>
          </w:p>
          <w:p w14:paraId="3742433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свободу мирних зборів та асоціацій</w:t>
            </w:r>
          </w:p>
          <w:p w14:paraId="041AA38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0D002B24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21</w:t>
            </w:r>
          </w:p>
          <w:p w14:paraId="5A83C74A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брати участь в управлінні і у вільних виборах</w:t>
            </w:r>
          </w:p>
          <w:p w14:paraId="0C81391A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54785E6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22</w:t>
            </w:r>
          </w:p>
          <w:p w14:paraId="28CA8BF5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соціальне забезпечення</w:t>
            </w:r>
          </w:p>
          <w:p w14:paraId="7D67F71D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18800DD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23</w:t>
            </w:r>
          </w:p>
          <w:p w14:paraId="039EF58E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вільно вибирати роботу і входити до професійних</w:t>
            </w:r>
          </w:p>
          <w:p w14:paraId="043EE7E9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спілок</w:t>
            </w:r>
          </w:p>
          <w:p w14:paraId="7C538645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2B5300D9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24</w:t>
            </w:r>
          </w:p>
          <w:p w14:paraId="2A54615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відпочинок і дозвілля</w:t>
            </w:r>
          </w:p>
          <w:p w14:paraId="02283981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5C32C1F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25</w:t>
            </w:r>
          </w:p>
          <w:p w14:paraId="2248BC43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відповідний життєвий рівень</w:t>
            </w:r>
          </w:p>
          <w:p w14:paraId="5B6B2D6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39B9CB2B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26</w:t>
            </w:r>
          </w:p>
          <w:p w14:paraId="27B4090A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освіту</w:t>
            </w:r>
          </w:p>
          <w:p w14:paraId="40CB84FF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5ABA0599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27</w:t>
            </w:r>
          </w:p>
          <w:p w14:paraId="2D75AC0E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участь у культурному житті громади</w:t>
            </w:r>
          </w:p>
          <w:p w14:paraId="1656570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09555507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28</w:t>
            </w:r>
          </w:p>
          <w:p w14:paraId="29ABAAD6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Право на соціальний порядок, що викладений у цьому Документі</w:t>
            </w:r>
          </w:p>
          <w:p w14:paraId="39C59D8C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6D39DA79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29</w:t>
            </w:r>
          </w:p>
          <w:p w14:paraId="5F7F534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Суспільні обов’язки важливі для вільного і повного розвитку</w:t>
            </w:r>
          </w:p>
          <w:p w14:paraId="32A9FC32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 </w:t>
            </w:r>
          </w:p>
          <w:p w14:paraId="3E3CCF40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Стаття 30</w:t>
            </w:r>
          </w:p>
          <w:p w14:paraId="3DE78FDC" w14:textId="5C5DD160" w:rsidR="00A24479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Свобода від втручання держави, групи осіб або окремих осіб у викладені вище права</w:t>
            </w:r>
          </w:p>
          <w:p w14:paraId="72F748EB" w14:textId="77777777" w:rsidR="00A24479" w:rsidRDefault="00A24479" w:rsidP="00A2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A"/>
              </w:rPr>
            </w:pPr>
            <w:hyperlink r:id="rId5" w:history="1">
              <w:r>
                <w:rPr>
                  <w:rStyle w:val="Hyperlink"/>
                </w:rPr>
                <w:t>https://www.coe.int/uk/web/compass/the-universal-declaration-of-human-rights</w:t>
              </w:r>
            </w:hyperlink>
          </w:p>
          <w:p w14:paraId="163640B8" w14:textId="77777777" w:rsidR="00A24479" w:rsidRPr="00F835DC" w:rsidRDefault="00A24479" w:rsidP="00D120D7">
            <w:pPr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  <w:p w14:paraId="7786BAF1" w14:textId="77777777" w:rsidR="00A24479" w:rsidRPr="00F835DC" w:rsidRDefault="00A24479" w:rsidP="00D120D7">
            <w:pPr>
              <w:spacing w:after="240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F835D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br/>
              <w:t> </w:t>
            </w:r>
          </w:p>
        </w:tc>
      </w:tr>
    </w:tbl>
    <w:p w14:paraId="17707316" w14:textId="77777777" w:rsidR="00A24479" w:rsidRPr="00A24479" w:rsidRDefault="00A24479">
      <w:pPr>
        <w:rPr>
          <w:b/>
          <w:bCs/>
        </w:rPr>
      </w:pPr>
    </w:p>
    <w:sectPr w:rsidR="00A24479" w:rsidRPr="00A24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B1B92"/>
    <w:multiLevelType w:val="multilevel"/>
    <w:tmpl w:val="E124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FF744B"/>
    <w:multiLevelType w:val="multilevel"/>
    <w:tmpl w:val="7CC62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03"/>
    <w:rsid w:val="00890203"/>
    <w:rsid w:val="00A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D3C223"/>
  <w15:chartTrackingRefBased/>
  <w15:docId w15:val="{6197DAC9-9BDF-EF4C-B545-285CAFB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03"/>
    <w:pPr>
      <w:spacing w:after="160" w:line="259" w:lineRule="auto"/>
    </w:pPr>
    <w:rPr>
      <w:rFonts w:ascii="Calibri" w:eastAsia="Calibri" w:hAnsi="Calibri" w:cs="Calibri"/>
      <w:sz w:val="22"/>
      <w:szCs w:val="22"/>
      <w:lang w:val="uk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e.int/uk/web/compass/the-universal-declaration-of-human-righ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2</cp:revision>
  <dcterms:created xsi:type="dcterms:W3CDTF">2020-07-18T20:26:00Z</dcterms:created>
  <dcterms:modified xsi:type="dcterms:W3CDTF">2020-07-20T12:35:00Z</dcterms:modified>
</cp:coreProperties>
</file>