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D1" w:rsidRPr="00426FED" w:rsidRDefault="001B13D1" w:rsidP="001B13D1">
      <w:pPr>
        <w:jc w:val="center"/>
        <w:rPr>
          <w:rFonts w:ascii="Times New Roman" w:eastAsia="Times New Roman" w:hAnsi="Times New Roman" w:cs="Times New Roman"/>
          <w:sz w:val="32"/>
          <w:szCs w:val="24"/>
        </w:rPr>
      </w:pPr>
      <w:proofErr w:type="spellStart"/>
      <w:r w:rsidRPr="00426FED">
        <w:rPr>
          <w:rFonts w:ascii="Times New Roman" w:eastAsia="Times New Roman" w:hAnsi="Times New Roman" w:cs="Times New Roman"/>
          <w:sz w:val="32"/>
          <w:szCs w:val="24"/>
        </w:rPr>
        <w:t>Роздатковий</w:t>
      </w:r>
      <w:proofErr w:type="spellEnd"/>
      <w:r w:rsidRPr="00426FED">
        <w:rPr>
          <w:rFonts w:ascii="Times New Roman" w:eastAsia="Times New Roman" w:hAnsi="Times New Roman" w:cs="Times New Roman"/>
          <w:sz w:val="32"/>
          <w:szCs w:val="24"/>
        </w:rPr>
        <w:t xml:space="preserve"> матеріал</w:t>
      </w:r>
    </w:p>
    <w:p w:rsidR="001B13D1" w:rsidRDefault="001B13D1" w:rsidP="001B13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3D1">
        <w:rPr>
          <w:rFonts w:ascii="Times New Roman" w:eastAsia="Times New Roman" w:hAnsi="Times New Roman" w:cs="Times New Roman"/>
          <w:sz w:val="24"/>
          <w:szCs w:val="24"/>
        </w:rPr>
        <w:t xml:space="preserve">Картки «ПЕРЕВАГИ ВИКОРИСТАННЯ </w:t>
      </w:r>
      <w:r>
        <w:rPr>
          <w:rFonts w:ascii="Times New Roman" w:eastAsia="Times New Roman" w:hAnsi="Times New Roman" w:cs="Times New Roman"/>
          <w:sz w:val="24"/>
          <w:szCs w:val="24"/>
        </w:rPr>
        <w:t>СИНТЕТИЧНИХ ПОЛІМЕРІВ</w:t>
      </w:r>
      <w:r w:rsidRPr="001B13D1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Style w:val="aa"/>
        <w:tblW w:w="0" w:type="auto"/>
        <w:tblLook w:val="04A0"/>
      </w:tblPr>
      <w:tblGrid>
        <w:gridCol w:w="4927"/>
        <w:gridCol w:w="4928"/>
      </w:tblGrid>
      <w:tr w:rsidR="001B13D1" w:rsidTr="001B13D1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D1" w:rsidRDefault="001B13D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Самі по собі процеси переробки полімерів не викликають забруднення природи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D1" w:rsidRDefault="001B13D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 синтетичних полімерних матеріалів виготовляють негорючі костюми для пожежників</w:t>
            </w:r>
          </w:p>
        </w:tc>
      </w:tr>
      <w:tr w:rsidR="001B13D1" w:rsidTr="001B13D1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D1" w:rsidRDefault="001B13D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Тисячі сортів пластмас можуть замінити будь-який натуральний матеріал.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D1" w:rsidRDefault="001B13D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Виробництво синтетичних матеріалів дозволяє задовольнити потреби зростаючого населення.</w:t>
            </w:r>
          </w:p>
        </w:tc>
      </w:tr>
      <w:tr w:rsidR="001B13D1" w:rsidRPr="001B13D1" w:rsidTr="001B13D1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D1" w:rsidRDefault="001B13D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Полімерні матеріали незамінні в ракетобудуванні.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D1" w:rsidRDefault="001B13D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Полімери мають універсальну хімічну стійкість і не схильні до корозії</w:t>
            </w:r>
          </w:p>
        </w:tc>
      </w:tr>
      <w:tr w:rsidR="001B13D1" w:rsidTr="001B13D1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D1" w:rsidRDefault="001B13D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Полімери легко переробляються в вироби, тобто приймають задану форму і добре фарбуються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D1" w:rsidRDefault="001B13D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Незважаючи на свою легкість  полімери  досить міцні і еластичні.</w:t>
            </w:r>
          </w:p>
        </w:tc>
      </w:tr>
      <w:tr w:rsidR="001B13D1" w:rsidTr="001B13D1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3D1" w:rsidRDefault="001B13D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Необмежена сировинна база для виробництва полімерів з наперед заданими властивостями</w:t>
            </w:r>
          </w:p>
          <w:p w:rsidR="001B13D1" w:rsidRDefault="001B13D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D1" w:rsidRDefault="001B13D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Простота переробки полімерних матеріалів в вироби будь-якого (навіть дуже складного) профілю з утворенням мінімуму затрат</w:t>
            </w:r>
          </w:p>
        </w:tc>
      </w:tr>
      <w:tr w:rsidR="001B13D1" w:rsidTr="001B13D1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D1" w:rsidRDefault="001B13D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Оптичні полімери цінуються за прозорість, безбарвність. А деякі з них перевершують навіть віконне силікатне скло.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3D1" w:rsidRDefault="001B13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Деякі види пластмас, мають підвищену стійкість до зношування при тривалому терті.</w:t>
            </w:r>
          </w:p>
          <w:p w:rsidR="001B13D1" w:rsidRDefault="001B13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1B13D1" w:rsidRDefault="001B13D1" w:rsidP="001B13D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351E" w:rsidRDefault="001B13D1" w:rsidP="00EA62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Картки «</w:t>
      </w:r>
      <w:r w:rsidR="0051379C" w:rsidRPr="0051379C">
        <w:rPr>
          <w:rFonts w:ascii="Times New Roman" w:eastAsia="Times New Roman" w:hAnsi="Times New Roman" w:cs="Times New Roman"/>
          <w:sz w:val="24"/>
          <w:szCs w:val="24"/>
        </w:rPr>
        <w:t>НЕДОЛІКИ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ВИКОРИСТАННЯ СИНТЕТИЧНИХ ПОЛІМЕРІВ»</w:t>
      </w:r>
    </w:p>
    <w:tbl>
      <w:tblPr>
        <w:tblStyle w:val="aa"/>
        <w:tblW w:w="0" w:type="auto"/>
        <w:tblLook w:val="04A0"/>
      </w:tblPr>
      <w:tblGrid>
        <w:gridCol w:w="4927"/>
        <w:gridCol w:w="4928"/>
      </w:tblGrid>
      <w:tr w:rsidR="00BD60EC" w:rsidRPr="001B13D1" w:rsidTr="00BD60EC">
        <w:tc>
          <w:tcPr>
            <w:tcW w:w="4927" w:type="dxa"/>
          </w:tcPr>
          <w:p w:rsidR="00BD60EC" w:rsidRPr="001B13D1" w:rsidRDefault="00BD60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>У Тихому океані є так званий сміттєвий континент (пляма), який повністю складається з пластикових відходів, принесених в одне місце течіями.</w:t>
            </w:r>
          </w:p>
        </w:tc>
        <w:tc>
          <w:tcPr>
            <w:tcW w:w="4928" w:type="dxa"/>
          </w:tcPr>
          <w:p w:rsidR="00BD60EC" w:rsidRPr="001B13D1" w:rsidRDefault="008A16EA" w:rsidP="008A1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>На смітнику полімерні матеріали не гниють, не розкладаються впродовж 300 і більше років</w:t>
            </w:r>
          </w:p>
        </w:tc>
      </w:tr>
      <w:tr w:rsidR="00BD60EC" w:rsidRPr="001B13D1" w:rsidTr="00BD60EC">
        <w:tc>
          <w:tcPr>
            <w:tcW w:w="4927" w:type="dxa"/>
          </w:tcPr>
          <w:p w:rsidR="00BD60EC" w:rsidRPr="001B13D1" w:rsidRDefault="00761514" w:rsidP="0014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Спалення відходів </w:t>
            </w:r>
            <w:r w:rsidR="00C93AD4"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побуті  та на </w:t>
            </w:r>
            <w:proofErr w:type="spellStart"/>
            <w:r w:rsidR="00C93AD4"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>сміттєзвалищах</w:t>
            </w:r>
            <w:proofErr w:type="spellEnd"/>
            <w:r w:rsidR="00C93AD4"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>супроводжується забрудненням атмосфери отруйними газами</w:t>
            </w:r>
          </w:p>
        </w:tc>
        <w:tc>
          <w:tcPr>
            <w:tcW w:w="4928" w:type="dxa"/>
          </w:tcPr>
          <w:p w:rsidR="00BD60EC" w:rsidRPr="001B13D1" w:rsidRDefault="0014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Синтетичні волокна нерідко є алергенами</w:t>
            </w:r>
          </w:p>
        </w:tc>
      </w:tr>
      <w:tr w:rsidR="00BD60EC" w:rsidRPr="001B13D1" w:rsidTr="00BD60EC">
        <w:tc>
          <w:tcPr>
            <w:tcW w:w="4927" w:type="dxa"/>
          </w:tcPr>
          <w:p w:rsidR="00BD60EC" w:rsidRPr="001B13D1" w:rsidRDefault="00140AE7" w:rsidP="0014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 полімерних  матеріалів містять токсичні речовини, які з часом починають проникати в навколишнє середовище</w:t>
            </w:r>
          </w:p>
        </w:tc>
        <w:tc>
          <w:tcPr>
            <w:tcW w:w="4928" w:type="dxa"/>
          </w:tcPr>
          <w:p w:rsidR="00140AE7" w:rsidRPr="001B13D1" w:rsidRDefault="00140AE7" w:rsidP="00140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Викиди підприємств по вторинній переробці відходів </w:t>
            </w:r>
            <w:r w:rsidR="00C93AD4"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полімерів </w:t>
            </w:r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>не дуже корисні.</w:t>
            </w:r>
          </w:p>
          <w:p w:rsidR="00BD60EC" w:rsidRPr="001B13D1" w:rsidRDefault="00BD60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60EC" w:rsidRPr="001B13D1" w:rsidTr="00BD60EC">
        <w:tc>
          <w:tcPr>
            <w:tcW w:w="4927" w:type="dxa"/>
          </w:tcPr>
          <w:p w:rsidR="00BD60EC" w:rsidRPr="001B13D1" w:rsidRDefault="00C93AD4" w:rsidP="00C93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Спалення полімерних відходів на </w:t>
            </w:r>
            <w:proofErr w:type="spellStart"/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>сміттєзвалищах</w:t>
            </w:r>
            <w:proofErr w:type="spellEnd"/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характеризується високою температурою.</w:t>
            </w:r>
          </w:p>
        </w:tc>
        <w:tc>
          <w:tcPr>
            <w:tcW w:w="4928" w:type="dxa"/>
          </w:tcPr>
          <w:p w:rsidR="00BD60EC" w:rsidRPr="001B13D1" w:rsidRDefault="00C93AD4" w:rsidP="00C93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>Спалення відходів на заводах супроводжується  необхідністю відводу великої кількості тепла і сильною корозією технологічного обладнання.</w:t>
            </w:r>
          </w:p>
        </w:tc>
      </w:tr>
      <w:tr w:rsidR="00BD60EC" w:rsidRPr="001B13D1" w:rsidTr="00BD60EC">
        <w:tc>
          <w:tcPr>
            <w:tcW w:w="4927" w:type="dxa"/>
          </w:tcPr>
          <w:p w:rsidR="00BD60EC" w:rsidRPr="001B13D1" w:rsidRDefault="00290179" w:rsidP="00290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>Під впливом кисню, вологи, ультрафіолетових променів, відбувається старіння пластмас, що призводить до поступового руйнування і погіршення якісних показників.</w:t>
            </w:r>
          </w:p>
        </w:tc>
        <w:tc>
          <w:tcPr>
            <w:tcW w:w="4928" w:type="dxa"/>
          </w:tcPr>
          <w:p w:rsidR="00BD60EC" w:rsidRPr="001B13D1" w:rsidRDefault="00290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Більшість </w:t>
            </w:r>
            <w:r w:rsidR="008B0914"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полімерних</w:t>
            </w:r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матеріалів мають низьку вогнестійкість.</w:t>
            </w:r>
            <w:r w:rsidR="008B0914"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Вони легко спалахують, утворюючи багато диму, і при цьому виділяють токсичні речовини.</w:t>
            </w:r>
          </w:p>
        </w:tc>
      </w:tr>
      <w:tr w:rsidR="008B0914" w:rsidRPr="001B13D1" w:rsidTr="00BD60EC">
        <w:tc>
          <w:tcPr>
            <w:tcW w:w="4927" w:type="dxa"/>
          </w:tcPr>
          <w:p w:rsidR="008B0914" w:rsidRPr="001B13D1" w:rsidRDefault="008B0914" w:rsidP="008B0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Захоронення відходів виробництва ПВХ, що містять велику кількість діоксину і токсичних добавок, забруднюють підземні водні джерела.</w:t>
            </w:r>
          </w:p>
        </w:tc>
        <w:tc>
          <w:tcPr>
            <w:tcW w:w="4928" w:type="dxa"/>
          </w:tcPr>
          <w:p w:rsidR="008B0914" w:rsidRPr="001B13D1" w:rsidRDefault="001B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D1">
              <w:rPr>
                <w:rFonts w:ascii="Times New Roman" w:eastAsia="Times New Roman" w:hAnsi="Times New Roman" w:cs="Times New Roman"/>
                <w:sz w:val="24"/>
                <w:szCs w:val="24"/>
              </w:rPr>
              <w:t>Будь-який товар з ПВХ пластика, що купується покупцем, становить загрозу для його здоров'я. Згодом ПВХ починає виділяти канцерогенну речовину - вінілхлорид, визнану вченими нейротропною отрутою.</w:t>
            </w:r>
          </w:p>
        </w:tc>
      </w:tr>
    </w:tbl>
    <w:p w:rsidR="0014351E" w:rsidRPr="0014351E" w:rsidRDefault="0014351E" w:rsidP="001435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4351E" w:rsidRPr="0014351E" w:rsidSect="00672B3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8AD"/>
    <w:multiLevelType w:val="hybridMultilevel"/>
    <w:tmpl w:val="30CEA53A"/>
    <w:lvl w:ilvl="0" w:tplc="D2AA42FC">
      <w:start w:val="1"/>
      <w:numFmt w:val="decimal"/>
      <w:lvlText w:val="%1."/>
      <w:lvlJc w:val="left"/>
      <w:pPr>
        <w:ind w:left="720" w:hanging="360"/>
      </w:pPr>
      <w:rPr>
        <w:rFonts w:ascii="Helvetica" w:eastAsia="Calibri" w:hAnsi="Helvetica" w:cs="Helvetica" w:hint="default"/>
        <w:i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B0CAF"/>
    <w:multiLevelType w:val="multilevel"/>
    <w:tmpl w:val="A2FA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50DF6"/>
    <w:multiLevelType w:val="multilevel"/>
    <w:tmpl w:val="73BED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A111F"/>
    <w:rsid w:val="000577E0"/>
    <w:rsid w:val="0008489D"/>
    <w:rsid w:val="00140AE7"/>
    <w:rsid w:val="0014351E"/>
    <w:rsid w:val="001B0D64"/>
    <w:rsid w:val="001B13D1"/>
    <w:rsid w:val="001F5320"/>
    <w:rsid w:val="002755FD"/>
    <w:rsid w:val="00290179"/>
    <w:rsid w:val="003047E2"/>
    <w:rsid w:val="004267FE"/>
    <w:rsid w:val="00426FED"/>
    <w:rsid w:val="00460B18"/>
    <w:rsid w:val="00475C68"/>
    <w:rsid w:val="0051379C"/>
    <w:rsid w:val="005A111F"/>
    <w:rsid w:val="00610617"/>
    <w:rsid w:val="00672B32"/>
    <w:rsid w:val="0074434E"/>
    <w:rsid w:val="00761514"/>
    <w:rsid w:val="00803AE1"/>
    <w:rsid w:val="008616B9"/>
    <w:rsid w:val="00873859"/>
    <w:rsid w:val="008A16EA"/>
    <w:rsid w:val="008B0914"/>
    <w:rsid w:val="008E77CD"/>
    <w:rsid w:val="008F5CFD"/>
    <w:rsid w:val="00903E32"/>
    <w:rsid w:val="00A367E7"/>
    <w:rsid w:val="00AE431E"/>
    <w:rsid w:val="00BD5186"/>
    <w:rsid w:val="00BD60EC"/>
    <w:rsid w:val="00BF281A"/>
    <w:rsid w:val="00C41E30"/>
    <w:rsid w:val="00C93AD4"/>
    <w:rsid w:val="00DC020B"/>
    <w:rsid w:val="00EA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020B"/>
  </w:style>
  <w:style w:type="paragraph" w:styleId="1">
    <w:name w:val="heading 1"/>
    <w:basedOn w:val="a"/>
    <w:next w:val="a"/>
    <w:rsid w:val="00672B32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rsid w:val="00672B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72B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72B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72B3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72B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72B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72B3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72B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72B3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E77CD"/>
    <w:rPr>
      <w:i/>
      <w:iCs/>
    </w:rPr>
  </w:style>
  <w:style w:type="paragraph" w:styleId="a7">
    <w:name w:val="List Paragraph"/>
    <w:basedOn w:val="a"/>
    <w:uiPriority w:val="34"/>
    <w:qFormat/>
    <w:rsid w:val="008E77C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E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14351E"/>
    <w:rPr>
      <w:color w:val="0000FF"/>
      <w:u w:val="single"/>
    </w:rPr>
  </w:style>
  <w:style w:type="table" w:styleId="aa">
    <w:name w:val="Table Grid"/>
    <w:basedOn w:val="a1"/>
    <w:uiPriority w:val="59"/>
    <w:rsid w:val="00BD6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E77CD"/>
    <w:rPr>
      <w:i/>
      <w:iCs/>
    </w:rPr>
  </w:style>
  <w:style w:type="paragraph" w:styleId="a7">
    <w:name w:val="List Paragraph"/>
    <w:basedOn w:val="a"/>
    <w:uiPriority w:val="34"/>
    <w:qFormat/>
    <w:rsid w:val="008E77C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E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1435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20BC-8837-48E7-8ABC-B672168F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9</cp:revision>
  <dcterms:created xsi:type="dcterms:W3CDTF">2020-05-12T14:02:00Z</dcterms:created>
  <dcterms:modified xsi:type="dcterms:W3CDTF">2020-09-06T12:15:00Z</dcterms:modified>
</cp:coreProperties>
</file>